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jc w:val="center"/>
      </w:pPr>
      <w:r>
        <w:rPr>
          <w:rFonts w:ascii="Arial" w:cs="Arial" w:eastAsia="Arial" w:hAnsi="Arial"/>
          <w:b/>
          <w:bCs/>
          <w:color w:val="1F3864"/>
          <w:sz w:val="48"/>
          <w:szCs w:val="48"/>
        </w:rPr>
        <w:t xml:space="preserve">OLLAMA AI ASSISTANT</w:t>
      </w:r>
    </w:p>
    <w:p>
      <w:pPr>
        <w:spacing w:after="80" w:before="0"/>
        <w:jc w:val="center"/>
      </w:pPr>
      <w:r>
        <w:rPr>
          <w:rFonts w:ascii="Arial" w:cs="Arial" w:eastAsia="Arial" w:hAnsi="Arial"/>
          <w:color w:val="444444"/>
          <w:sz w:val="32"/>
          <w:szCs w:val="32"/>
        </w:rPr>
        <w:t xml:space="preserve">for Visual Studio</w:t>
      </w:r>
    </w:p>
    <w:p>
      <w:pPr>
        <w:spacing w:after="80" w:before="120"/>
        <w:jc w:val="center"/>
      </w:pPr>
      <w:r>
        <w:rPr>
          <w:rFonts w:ascii="Arial" w:cs="Arial" w:eastAsia="Arial" w:hAnsi="Arial"/>
          <w:b/>
          <w:bCs/>
          <w:sz w:val="28"/>
          <w:szCs w:val="28"/>
        </w:rPr>
        <w:t xml:space="preserve">Complete User Manual</w:t>
      </w:r>
    </w:p>
    <w:p>
      <w:pPr>
        <w:spacing w:after="480" w:before="80"/>
        <w:jc w:val="center"/>
      </w:pPr>
      <w:r>
        <w:rPr>
          <w:rFonts w:ascii="Arial" w:cs="Arial" w:eastAsia="Arial" w:hAnsi="Arial"/>
          <w:color w:val="666666"/>
          <w:sz w:val="22"/>
          <w:szCs w:val="22"/>
        </w:rPr>
        <w:t xml:space="preserve">Free Edition  ·  Personal Edition  ·  Pro Edition</w:t>
      </w:r>
    </w:p>
    <w:p>
      <w:pPr>
        <w:spacing w:after="80" w:before="0"/>
        <w:jc w:val="center"/>
      </w:pPr>
      <w:r>
        <w:rPr>
          <w:rFonts w:ascii="Arial" w:cs="Arial" w:eastAsia="Arial" w:hAnsi="Arial"/>
          <w:i/>
          <w:iCs/>
          <w:color w:val="888888"/>
          <w:sz w:val="20"/>
          <w:szCs w:val="20"/>
        </w:rPr>
        <w:t xml:space="preserve">Gray Technical, LLC  ·  graytechnical.com/ollama-ai-assistant</w:t>
      </w:r>
    </w:p>
    <w:p>
      <w:r>
        <w:br w:type="page"/>
      </w:r>
    </w:p>
    <w:p>
      <w:pPr>
        <w:pStyle w:val="Heading1"/>
        <w:spacing w:after="160" w:before="320"/>
      </w:pPr>
      <w:r>
        <w:rPr>
          <w:rFonts w:ascii="Arial" w:cs="Arial" w:eastAsia="Arial" w:hAnsi="Arial"/>
          <w:b/>
          <w:bCs/>
          <w:sz w:val="28"/>
          <w:szCs w:val="28"/>
        </w:rPr>
        <w:t xml:space="preserve">1. What Is Ollama AI Assistant?</w:t>
      </w:r>
    </w:p>
    <w:p>
      <w:pPr>
        <w:spacing w:after="80" w:before="80"/>
      </w:pPr>
      <w:r>
        <w:rPr>
          <w:rFonts w:ascii="Arial" w:cs="Arial" w:eastAsia="Arial" w:hAnsi="Arial"/>
          <w:sz w:val="22"/>
          <w:szCs w:val="22"/>
        </w:rPr>
        <w:t xml:space="preserve">Ollama AI Assistant is a Visual Studio extension that embeds a complete AI coding assistant directly inside your IDE. It connects to any AI provider you choose and gives you an intelligent assistant that understands your code, answers questions, generates functions, finds bugs, reviews your work, and helps you write better software faster.</w:t>
      </w:r>
    </w:p>
    <w:p>
      <w:pPr>
        <w:spacing w:after="80" w:before="80"/>
      </w:pPr>
      <w:r>
        <w:rPr>
          <w:rFonts w:ascii="Arial" w:cs="Arial" w:eastAsia="Arial" w:hAnsi="Arial"/>
          <w:sz w:val="22"/>
          <w:szCs w:val="22"/>
        </w:rPr>
        <w:t xml:space="preserve">The extension works with Visual Studio 2022 Community, Professional, and Enterprise on Windows 10 and Windows 11. When used with a local Ollama server, it requires no internet connection and your code never leaves your machine.</w:t>
      </w:r>
    </w:p>
    <w:p>
      <w:pPr>
        <w:spacing w:after="60" w:before="60"/>
      </w:pPr>
    </w:p>
    <w:p>
      <w:pPr>
        <w:pStyle w:val="Heading2"/>
        <w:spacing w:after="120" w:before="240"/>
      </w:pPr>
      <w:r>
        <w:rPr>
          <w:rFonts w:ascii="Arial" w:cs="Arial" w:eastAsia="Arial" w:hAnsi="Arial"/>
          <w:b/>
          <w:bCs/>
          <w:sz w:val="24"/>
          <w:szCs w:val="24"/>
        </w:rPr>
        <w:t xml:space="preserve">1.1 Edition Overview</w:t>
      </w:r>
    </w:p>
    <w:p>
      <w:pPr>
        <w:spacing w:after="80" w:before="80"/>
      </w:pPr>
      <w:r>
        <w:rPr>
          <w:rFonts w:ascii="Arial" w:cs="Arial" w:eastAsia="Arial" w:hAnsi="Arial"/>
          <w:sz w:val="22"/>
          <w:szCs w:val="22"/>
        </w:rPr>
        <w:t xml:space="preserve">Ollama AI Assistant comes in three editions. All editions use the same interface and connect to the same AI providers. The editions differ in which features are available.</w:t>
      </w:r>
    </w:p>
    <w:p>
      <w:pPr>
        <w:spacing w:after="60" w:before="60"/>
      </w:pPr>
    </w:p>
    <w:p>
      <w:pPr>
        <w:spacing w:after="80" w:before="80"/>
      </w:pPr>
      <w:r>
        <w:rPr>
          <w:rFonts w:ascii="Arial" w:cs="Arial" w:eastAsia="Arial" w:hAnsi="Arial"/>
          <w:sz w:val="22"/>
          <w:szCs w:val="22"/>
        </w:rPr>
        <w:t xml:space="preserve">Free Edition — Core AI chat and coding assistance with a 100-line response limit. All AI providers included.</w:t>
      </w:r>
    </w:p>
    <w:p>
      <w:pPr>
        <w:spacing w:after="80" w:before="80"/>
      </w:pPr>
      <w:r>
        <w:rPr>
          <w:rFonts w:ascii="Arial" w:cs="Arial" w:eastAsia="Arial" w:hAnsi="Arial"/>
          <w:sz w:val="22"/>
          <w:szCs w:val="22"/>
        </w:rPr>
        <w:t xml:space="preserve">Personal Edition — Everything in Free with unlimited response length plus power tools for individual developers.</w:t>
      </w:r>
    </w:p>
    <w:p>
      <w:pPr>
        <w:spacing w:after="80" w:before="80"/>
      </w:pPr>
      <w:r>
        <w:rPr>
          <w:rFonts w:ascii="Arial" w:cs="Arial" w:eastAsia="Arial" w:hAnsi="Arial"/>
          <w:sz w:val="22"/>
          <w:szCs w:val="22"/>
        </w:rPr>
        <w:t xml:space="preserve">Pro Edition — Everything in Personal plus documentation generation, team shared memory, Data Chunker Pro integration, and solution-wide analysis.</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Features marked PERSONAL &amp; PRO are available in both paid editions. Features marked PRO ONLY require the Pro edition. The DCP button for Data Chunker Pro integration is available on all editions.</w:t>
      </w:r>
    </w:p>
    <w:p>
      <w:pPr>
        <w:spacing w:after="60" w:before="60"/>
      </w:pPr>
    </w:p>
    <w:p>
      <w:r>
        <w:br w:type="page"/>
      </w:r>
    </w:p>
    <w:p>
      <w:pPr>
        <w:pStyle w:val="Heading1"/>
        <w:spacing w:after="160" w:before="320"/>
      </w:pPr>
      <w:r>
        <w:rPr>
          <w:rFonts w:ascii="Arial" w:cs="Arial" w:eastAsia="Arial" w:hAnsi="Arial"/>
          <w:b/>
          <w:bCs/>
          <w:sz w:val="28"/>
          <w:szCs w:val="28"/>
        </w:rPr>
        <w:t xml:space="preserve">2. Installation</w:t>
      </w:r>
    </w:p>
    <w:p>
      <w:pPr>
        <w:pStyle w:val="Heading2"/>
        <w:spacing w:after="120" w:before="240"/>
      </w:pPr>
      <w:r>
        <w:rPr>
          <w:rFonts w:ascii="Arial" w:cs="Arial" w:eastAsia="Arial" w:hAnsi="Arial"/>
          <w:b/>
          <w:bCs/>
          <w:sz w:val="24"/>
          <w:szCs w:val="24"/>
        </w:rPr>
        <w:t xml:space="preserve">2.1 Installing the Extension</w:t>
      </w:r>
    </w:p>
    <w:p>
      <w:pPr>
        <w:spacing w:after="80" w:before="80"/>
      </w:pPr>
      <w:r>
        <w:rPr>
          <w:rFonts w:ascii="Arial" w:cs="Arial" w:eastAsia="Arial" w:hAnsi="Arial"/>
          <w:sz w:val="22"/>
          <w:szCs w:val="22"/>
        </w:rPr>
        <w:t xml:space="preserve">Follow these steps to install Ollama AI Assistant into Visual Studio:</w:t>
      </w:r>
    </w:p>
    <w:p>
      <w:pPr>
        <w:spacing w:after="60" w:before="60"/>
      </w:pPr>
    </w:p>
    <w:p>
      <w:pPr>
        <w:pStyle w:val="ListParagraph"/>
        <w:numPr>
          <w:ilvl w:val="0"/>
          <w:numId w:val="2"/>
        </w:numPr>
        <w:spacing w:after="40" w:before="40"/>
      </w:pPr>
      <w:r>
        <w:rPr>
          <w:rFonts w:ascii="Arial" w:cs="Arial" w:eastAsia="Arial" w:hAnsi="Arial"/>
          <w:sz w:val="22"/>
          <w:szCs w:val="22"/>
        </w:rPr>
        <w:t xml:space="preserve">Close all open Visual Studio projects and windows.</w:t>
      </w:r>
    </w:p>
    <w:p>
      <w:pPr>
        <w:pStyle w:val="ListParagraph"/>
        <w:numPr>
          <w:ilvl w:val="0"/>
          <w:numId w:val="2"/>
        </w:numPr>
        <w:spacing w:after="40" w:before="40"/>
      </w:pPr>
      <w:r>
        <w:rPr>
          <w:rFonts w:ascii="Arial" w:cs="Arial" w:eastAsia="Arial" w:hAnsi="Arial"/>
          <w:sz w:val="22"/>
          <w:szCs w:val="22"/>
        </w:rPr>
        <w:t xml:space="preserve">Locate the OllamaVS.vsix installer file.</w:t>
      </w:r>
    </w:p>
    <w:p>
      <w:pPr>
        <w:pStyle w:val="ListParagraph"/>
        <w:numPr>
          <w:ilvl w:val="0"/>
          <w:numId w:val="2"/>
        </w:numPr>
        <w:spacing w:after="40" w:before="40"/>
      </w:pPr>
      <w:r>
        <w:rPr>
          <w:rFonts w:ascii="Arial" w:cs="Arial" w:eastAsia="Arial" w:hAnsi="Arial"/>
          <w:sz w:val="22"/>
          <w:szCs w:val="22"/>
        </w:rPr>
        <w:t xml:space="preserve">Double-click OllamaVS.vsix to launch the Visual Studio Extension Installer.</w:t>
      </w:r>
    </w:p>
    <w:p>
      <w:pPr>
        <w:pStyle w:val="ListParagraph"/>
        <w:numPr>
          <w:ilvl w:val="0"/>
          <w:numId w:val="2"/>
        </w:numPr>
        <w:spacing w:after="40" w:before="40"/>
      </w:pPr>
      <w:r>
        <w:rPr>
          <w:rFonts w:ascii="Arial" w:cs="Arial" w:eastAsia="Arial" w:hAnsi="Arial"/>
          <w:sz w:val="22"/>
          <w:szCs w:val="22"/>
        </w:rPr>
        <w:t xml:space="preserve">Click Install when prompted. Wait for the installer to complete.</w:t>
      </w:r>
    </w:p>
    <w:p>
      <w:pPr>
        <w:pStyle w:val="ListParagraph"/>
        <w:numPr>
          <w:ilvl w:val="0"/>
          <w:numId w:val="2"/>
        </w:numPr>
        <w:spacing w:after="40" w:before="40"/>
      </w:pPr>
      <w:r>
        <w:rPr>
          <w:rFonts w:ascii="Arial" w:cs="Arial" w:eastAsia="Arial" w:hAnsi="Arial"/>
          <w:sz w:val="22"/>
          <w:szCs w:val="22"/>
        </w:rPr>
        <w:t xml:space="preserve">Open Visual Studio.</w:t>
      </w:r>
    </w:p>
    <w:p>
      <w:pPr>
        <w:pStyle w:val="ListParagraph"/>
        <w:numPr>
          <w:ilvl w:val="0"/>
          <w:numId w:val="2"/>
        </w:numPr>
        <w:spacing w:after="40" w:before="40"/>
      </w:pPr>
      <w:r>
        <w:rPr>
          <w:rFonts w:ascii="Arial" w:cs="Arial" w:eastAsia="Arial" w:hAnsi="Arial"/>
          <w:sz w:val="22"/>
          <w:szCs w:val="22"/>
        </w:rPr>
        <w:t xml:space="preserve">Go to View in the menu bar and select Ollama AI Assistant. The panel will appear docked alongside your Error List / Output area.</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The extension installs into Visual Studio 2022 Community, Professional, and Enterprise. It does not install into VS Code.</w:t>
      </w:r>
    </w:p>
    <w:p>
      <w:pPr>
        <w:spacing w:after="60" w:before="60"/>
      </w:pPr>
    </w:p>
    <w:p>
      <w:pPr>
        <w:pStyle w:val="Heading2"/>
        <w:spacing w:after="120" w:before="240"/>
      </w:pPr>
      <w:r>
        <w:rPr>
          <w:rFonts w:ascii="Arial" w:cs="Arial" w:eastAsia="Arial" w:hAnsi="Arial"/>
          <w:b/>
          <w:bCs/>
          <w:sz w:val="24"/>
          <w:szCs w:val="24"/>
        </w:rPr>
        <w:t xml:space="preserve">2.2 Confirming Installation</w:t>
      </w:r>
    </w:p>
    <w:p>
      <w:pPr>
        <w:spacing w:after="80" w:before="80"/>
      </w:pPr>
      <w:r>
        <w:rPr>
          <w:rFonts w:ascii="Arial" w:cs="Arial" w:eastAsia="Arial" w:hAnsi="Arial"/>
          <w:sz w:val="22"/>
          <w:szCs w:val="22"/>
        </w:rPr>
        <w:t xml:space="preserve">To verify the extension is installed correctly:</w:t>
      </w:r>
    </w:p>
    <w:p>
      <w:pPr>
        <w:spacing w:after="60" w:before="60"/>
      </w:pPr>
    </w:p>
    <w:p>
      <w:pPr>
        <w:pStyle w:val="ListParagraph"/>
        <w:numPr>
          <w:ilvl w:val="0"/>
          <w:numId w:val="2"/>
        </w:numPr>
        <w:spacing w:after="40" w:before="40"/>
      </w:pPr>
      <w:r>
        <w:rPr>
          <w:rFonts w:ascii="Arial" w:cs="Arial" w:eastAsia="Arial" w:hAnsi="Arial"/>
          <w:sz w:val="22"/>
          <w:szCs w:val="22"/>
        </w:rPr>
        <w:t xml:space="preserve">In Visual Studio, go to Extensions &gt; Manage Extensions.</w:t>
      </w:r>
    </w:p>
    <w:p>
      <w:pPr>
        <w:pStyle w:val="ListParagraph"/>
        <w:numPr>
          <w:ilvl w:val="0"/>
          <w:numId w:val="2"/>
        </w:numPr>
        <w:spacing w:after="40" w:before="40"/>
      </w:pPr>
      <w:r>
        <w:rPr>
          <w:rFonts w:ascii="Arial" w:cs="Arial" w:eastAsia="Arial" w:hAnsi="Arial"/>
          <w:sz w:val="22"/>
          <w:szCs w:val="22"/>
        </w:rPr>
        <w:t xml:space="preserve">Search for Ollama AI Assistant in the Installed list.</w:t>
      </w:r>
    </w:p>
    <w:p>
      <w:pPr>
        <w:pStyle w:val="ListParagraph"/>
        <w:numPr>
          <w:ilvl w:val="0"/>
          <w:numId w:val="2"/>
        </w:numPr>
        <w:spacing w:after="40" w:before="40"/>
      </w:pPr>
      <w:r>
        <w:rPr>
          <w:rFonts w:ascii="Arial" w:cs="Arial" w:eastAsia="Arial" w:hAnsi="Arial"/>
          <w:sz w:val="22"/>
          <w:szCs w:val="22"/>
        </w:rPr>
        <w:t xml:space="preserve">It should appear with the version number and Gray Technical as the publisher.</w:t>
      </w:r>
    </w:p>
    <w:p>
      <w:pPr>
        <w:spacing w:after="60" w:before="60"/>
      </w:pPr>
    </w:p>
    <w:p>
      <w:pPr>
        <w:pStyle w:val="Heading2"/>
        <w:spacing w:after="120" w:before="240"/>
      </w:pPr>
      <w:r>
        <w:rPr>
          <w:rFonts w:ascii="Arial" w:cs="Arial" w:eastAsia="Arial" w:hAnsi="Arial"/>
          <w:b/>
          <w:bCs/>
          <w:sz w:val="24"/>
          <w:szCs w:val="24"/>
        </w:rPr>
        <w:t xml:space="preserve">2.3 Uninstalling the Extension</w:t>
      </w:r>
    </w:p>
    <w:p>
      <w:pPr>
        <w:spacing w:after="80" w:before="80"/>
      </w:pPr>
      <w:r>
        <w:rPr>
          <w:rFonts w:ascii="Arial" w:cs="Arial" w:eastAsia="Arial" w:hAnsi="Arial"/>
          <w:sz w:val="22"/>
          <w:szCs w:val="22"/>
        </w:rPr>
        <w:t xml:space="preserve">To remove the extension:</w:t>
      </w:r>
    </w:p>
    <w:p>
      <w:pPr>
        <w:spacing w:after="60" w:before="60"/>
      </w:pPr>
    </w:p>
    <w:p>
      <w:pPr>
        <w:pStyle w:val="ListParagraph"/>
        <w:numPr>
          <w:ilvl w:val="0"/>
          <w:numId w:val="2"/>
        </w:numPr>
        <w:spacing w:after="40" w:before="40"/>
      </w:pPr>
      <w:r>
        <w:rPr>
          <w:rFonts w:ascii="Arial" w:cs="Arial" w:eastAsia="Arial" w:hAnsi="Arial"/>
          <w:sz w:val="22"/>
          <w:szCs w:val="22"/>
        </w:rPr>
        <w:t xml:space="preserve">In Visual Studio, go to Extensions &gt; Manage Extensions &gt; Installed.</w:t>
      </w:r>
    </w:p>
    <w:p>
      <w:pPr>
        <w:pStyle w:val="ListParagraph"/>
        <w:numPr>
          <w:ilvl w:val="0"/>
          <w:numId w:val="2"/>
        </w:numPr>
        <w:spacing w:after="40" w:before="40"/>
      </w:pPr>
      <w:r>
        <w:rPr>
          <w:rFonts w:ascii="Arial" w:cs="Arial" w:eastAsia="Arial" w:hAnsi="Arial"/>
          <w:sz w:val="22"/>
          <w:szCs w:val="22"/>
        </w:rPr>
        <w:t xml:space="preserve">Find Ollama AI Assistant and click the three-dot menu (...).</w:t>
      </w:r>
    </w:p>
    <w:p>
      <w:pPr>
        <w:pStyle w:val="ListParagraph"/>
        <w:numPr>
          <w:ilvl w:val="0"/>
          <w:numId w:val="2"/>
        </w:numPr>
        <w:spacing w:after="40" w:before="40"/>
      </w:pPr>
      <w:r>
        <w:rPr>
          <w:rFonts w:ascii="Arial" w:cs="Arial" w:eastAsia="Arial" w:hAnsi="Arial"/>
          <w:sz w:val="22"/>
          <w:szCs w:val="22"/>
        </w:rPr>
        <w:t xml:space="preserve">Select Uninstall.</w:t>
      </w:r>
    </w:p>
    <w:p>
      <w:pPr>
        <w:pStyle w:val="ListParagraph"/>
        <w:numPr>
          <w:ilvl w:val="0"/>
          <w:numId w:val="2"/>
        </w:numPr>
        <w:spacing w:after="40" w:before="40"/>
      </w:pPr>
      <w:r>
        <w:rPr>
          <w:rFonts w:ascii="Arial" w:cs="Arial" w:eastAsia="Arial" w:hAnsi="Arial"/>
          <w:sz w:val="22"/>
          <w:szCs w:val="22"/>
        </w:rPr>
        <w:t xml:space="preserve">Restart Visual Studio to complete the uninstall.</w:t>
      </w:r>
    </w:p>
    <w:p>
      <w:pPr>
        <w:spacing w:after="60" w:before="60"/>
      </w:pPr>
    </w:p>
    <w:p>
      <w:pPr>
        <w:pStyle w:val="Heading2"/>
        <w:spacing w:after="120" w:before="240"/>
      </w:pPr>
      <w:r>
        <w:rPr>
          <w:rFonts w:ascii="Arial" w:cs="Arial" w:eastAsia="Arial" w:hAnsi="Arial"/>
          <w:b/>
          <w:bCs/>
          <w:sz w:val="24"/>
          <w:szCs w:val="24"/>
        </w:rPr>
        <w:t xml:space="preserve">2.4 Upgrading Your Edition</w:t>
      </w:r>
    </w:p>
    <w:p>
      <w:pPr>
        <w:spacing w:after="80" w:before="80"/>
      </w:pPr>
      <w:r>
        <w:rPr>
          <w:rFonts w:ascii="Arial" w:cs="Arial" w:eastAsia="Arial" w:hAnsi="Arial"/>
          <w:sz w:val="22"/>
          <w:szCs w:val="22"/>
        </w:rPr>
        <w:t xml:space="preserve">To upgrade from Free to Personal, or from Personal to Pro:</w:t>
      </w:r>
    </w:p>
    <w:p>
      <w:pPr>
        <w:spacing w:after="60" w:before="60"/>
      </w:pPr>
    </w:p>
    <w:p>
      <w:pPr>
        <w:pStyle w:val="ListParagraph"/>
        <w:numPr>
          <w:ilvl w:val="0"/>
          <w:numId w:val="2"/>
        </w:numPr>
        <w:spacing w:after="40" w:before="40"/>
      </w:pPr>
      <w:r>
        <w:rPr>
          <w:rFonts w:ascii="Arial" w:cs="Arial" w:eastAsia="Arial" w:hAnsi="Arial"/>
          <w:sz w:val="22"/>
          <w:szCs w:val="22"/>
        </w:rPr>
        <w:t xml:space="preserve">Purchase the new edition at graytechnical.com/ollama-ai-assistant.</w:t>
      </w:r>
    </w:p>
    <w:p>
      <w:pPr>
        <w:pStyle w:val="ListParagraph"/>
        <w:numPr>
          <w:ilvl w:val="0"/>
          <w:numId w:val="2"/>
        </w:numPr>
        <w:spacing w:after="40" w:before="40"/>
      </w:pPr>
      <w:r>
        <w:rPr>
          <w:rFonts w:ascii="Arial" w:cs="Arial" w:eastAsia="Arial" w:hAnsi="Arial"/>
          <w:sz w:val="22"/>
          <w:szCs w:val="22"/>
        </w:rPr>
        <w:t xml:space="preserve">Download the new installer from your purchase confirmation email.</w:t>
      </w:r>
    </w:p>
    <w:p>
      <w:pPr>
        <w:pStyle w:val="ListParagraph"/>
        <w:numPr>
          <w:ilvl w:val="0"/>
          <w:numId w:val="2"/>
        </w:numPr>
        <w:spacing w:after="40" w:before="40"/>
      </w:pPr>
      <w:r>
        <w:rPr>
          <w:rFonts w:ascii="Arial" w:cs="Arial" w:eastAsia="Arial" w:hAnsi="Arial"/>
          <w:sz w:val="22"/>
          <w:szCs w:val="22"/>
        </w:rPr>
        <w:t xml:space="preserve">Run the new OllamaVS.vsix over your existing installation.</w:t>
      </w:r>
    </w:p>
    <w:p>
      <w:pPr>
        <w:pStyle w:val="ListParagraph"/>
        <w:numPr>
          <w:ilvl w:val="0"/>
          <w:numId w:val="2"/>
        </w:numPr>
        <w:spacing w:after="40" w:before="40"/>
      </w:pPr>
      <w:r>
        <w:rPr>
          <w:rFonts w:ascii="Arial" w:cs="Arial" w:eastAsia="Arial" w:hAnsi="Arial"/>
          <w:sz w:val="22"/>
          <w:szCs w:val="22"/>
        </w:rPr>
        <w:t xml:space="preserve">Your settings, memory bank, and chat history carry over automatically. No reinstall of VS is needed.</w:t>
      </w:r>
    </w:p>
    <w:p>
      <w:pPr>
        <w:spacing w:after="60" w:before="60"/>
      </w:pPr>
    </w:p>
    <w:p>
      <w:r>
        <w:br w:type="page"/>
      </w:r>
    </w:p>
    <w:p>
      <w:pPr>
        <w:pStyle w:val="Heading1"/>
        <w:spacing w:after="160" w:before="320"/>
      </w:pPr>
      <w:r>
        <w:rPr>
          <w:rFonts w:ascii="Arial" w:cs="Arial" w:eastAsia="Arial" w:hAnsi="Arial"/>
          <w:b/>
          <w:bCs/>
          <w:sz w:val="28"/>
          <w:szCs w:val="28"/>
        </w:rPr>
        <w:t xml:space="preserve">3. Setup and Configuration</w:t>
      </w:r>
    </w:p>
    <w:p>
      <w:pPr>
        <w:pStyle w:val="Heading2"/>
        <w:spacing w:after="120" w:before="240"/>
      </w:pPr>
      <w:r>
        <w:rPr>
          <w:rFonts w:ascii="Arial" w:cs="Arial" w:eastAsia="Arial" w:hAnsi="Arial"/>
          <w:b/>
          <w:bCs/>
          <w:sz w:val="24"/>
          <w:szCs w:val="24"/>
        </w:rPr>
        <w:t xml:space="preserve">3.1 Connecting to an AI Provider</w:t>
      </w:r>
    </w:p>
    <w:p>
      <w:pPr>
        <w:spacing w:after="80" w:before="80"/>
      </w:pPr>
      <w:r>
        <w:rPr>
          <w:rFonts w:ascii="Arial" w:cs="Arial" w:eastAsia="Arial" w:hAnsi="Arial"/>
          <w:sz w:val="22"/>
          <w:szCs w:val="22"/>
        </w:rPr>
        <w:t xml:space="preserve">Go to Tools &gt; Options &gt; Ollama AI &gt; Provider to configure your connection. You can switch providers at any time without reinstalling.</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Provider</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Ollama</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Local or network Ollama server. No API key needed. Runs on your own hardware. Code never leaves your machine or network.</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OpenAI</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ChatGPT and GPT-4 via api.openai.com. Requires an OpenAI API key.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Anthropic</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Claude models via api.anthropic.com. Requires an Anthropic API key.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OpenAI-Compatible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Any server using the OpenAI API format: LM Studio, Jan, Groq, Azure OpenAI, Together AI, Mistral AI, and others.</w:t>
            </w:r>
          </w:p>
        </w:tc>
      </w:tr>
    </w:tbl>
    <w:p>
      <w:pPr>
        <w:spacing w:after="60" w:before="60"/>
      </w:pPr>
    </w:p>
    <w:p>
      <w:pPr>
        <w:spacing w:after="80" w:before="180"/>
      </w:pPr>
      <w:r>
        <w:rPr>
          <w:rFonts w:ascii="Arial" w:cs="Arial" w:eastAsia="Arial" w:hAnsi="Arial"/>
          <w:b/>
          <w:bCs/>
          <w:sz w:val="22"/>
          <w:szCs w:val="22"/>
        </w:rPr>
        <w:t xml:space="preserve">Ollama Setup</w:t>
      </w:r>
    </w:p>
    <w:p>
      <w:pPr>
        <w:pStyle w:val="ListParagraph"/>
        <w:numPr>
          <w:ilvl w:val="0"/>
          <w:numId w:val="3"/>
        </w:numPr>
        <w:spacing w:after="40" w:before="40"/>
      </w:pPr>
      <w:r>
        <w:rPr>
          <w:rFonts w:ascii="Arial" w:cs="Arial" w:eastAsia="Arial" w:hAnsi="Arial"/>
          <w:sz w:val="22"/>
          <w:szCs w:val="22"/>
        </w:rPr>
        <w:t xml:space="preserve">Set AI Provider to Ollama.</w:t>
      </w:r>
    </w:p>
    <w:p>
      <w:pPr>
        <w:pStyle w:val="ListParagraph"/>
        <w:numPr>
          <w:ilvl w:val="0"/>
          <w:numId w:val="3"/>
        </w:numPr>
        <w:spacing w:after="40" w:before="40"/>
      </w:pPr>
      <w:r>
        <w:rPr>
          <w:rFonts w:ascii="Arial" w:cs="Arial" w:eastAsia="Arial" w:hAnsi="Arial"/>
          <w:sz w:val="22"/>
          <w:szCs w:val="22"/>
        </w:rPr>
        <w:t xml:space="preserve">Set Server URL to your Ollama server address.</w:t>
      </w:r>
    </w:p>
    <w:p>
      <w:pPr>
        <w:spacing w:after="80" w:before="80"/>
      </w:pPr>
      <w:r>
        <w:rPr>
          <w:rFonts w:ascii="Courier New" w:cs="Courier New" w:eastAsia="Courier New" w:hAnsi="Courier New"/>
          <w:sz w:val="20"/>
          <w:szCs w:val="20"/>
        </w:rPr>
        <w:t xml:space="preserve">http://localhost:11434          (Ollama on this machine)</w:t>
      </w:r>
    </w:p>
    <w:p>
      <w:pPr>
        <w:spacing w:after="80" w:before="80"/>
      </w:pPr>
      <w:r>
        <w:rPr>
          <w:rFonts w:ascii="Courier New" w:cs="Courier New" w:eastAsia="Courier New" w:hAnsi="Courier New"/>
          <w:sz w:val="20"/>
          <w:szCs w:val="20"/>
        </w:rPr>
        <w:t xml:space="preserve">http://192.168.1.100:11434      (Ollama on another machine)</w:t>
      </w:r>
    </w:p>
    <w:p>
      <w:pPr>
        <w:pStyle w:val="ListParagraph"/>
        <w:numPr>
          <w:ilvl w:val="0"/>
          <w:numId w:val="3"/>
        </w:numPr>
        <w:spacing w:after="40" w:before="40"/>
      </w:pPr>
      <w:r>
        <w:rPr>
          <w:rFonts w:ascii="Arial" w:cs="Arial" w:eastAsia="Arial" w:hAnsi="Arial"/>
          <w:sz w:val="22"/>
          <w:szCs w:val="22"/>
        </w:rPr>
        <w:t xml:space="preserve">Set Model Name to the exact name shown by ollama list on the server.</w:t>
      </w:r>
    </w:p>
    <w:p>
      <w:pPr>
        <w:pStyle w:val="ListParagraph"/>
        <w:numPr>
          <w:ilvl w:val="0"/>
          <w:numId w:val="3"/>
        </w:numPr>
        <w:spacing w:after="40" w:before="40"/>
      </w:pPr>
      <w:r>
        <w:rPr>
          <w:rFonts w:ascii="Arial" w:cs="Arial" w:eastAsia="Arial" w:hAnsi="Arial"/>
          <w:sz w:val="22"/>
          <w:szCs w:val="22"/>
        </w:rPr>
        <w:t xml:space="preserve">Leave API Key blank. Click OK.</w:t>
      </w:r>
    </w:p>
    <w:p>
      <w:pPr>
        <w:spacing w:after="60" w:before="60"/>
      </w:pPr>
    </w:p>
    <w:p>
      <w:pPr>
        <w:spacing w:after="80" w:before="180"/>
      </w:pPr>
      <w:r>
        <w:rPr>
          <w:rFonts w:ascii="Arial" w:cs="Arial" w:eastAsia="Arial" w:hAnsi="Arial"/>
          <w:b/>
          <w:bCs/>
          <w:sz w:val="22"/>
          <w:szCs w:val="22"/>
        </w:rPr>
        <w:t xml:space="preserve">OpenAI Setup</w:t>
      </w:r>
    </w:p>
    <w:p>
      <w:pPr>
        <w:pStyle w:val="ListParagraph"/>
        <w:numPr>
          <w:ilvl w:val="0"/>
          <w:numId w:val="3"/>
        </w:numPr>
        <w:spacing w:after="40" w:before="40"/>
      </w:pPr>
      <w:r>
        <w:rPr>
          <w:rFonts w:ascii="Arial" w:cs="Arial" w:eastAsia="Arial" w:hAnsi="Arial"/>
          <w:sz w:val="22"/>
          <w:szCs w:val="22"/>
        </w:rPr>
        <w:t xml:space="preserve">Set AI Provider to OpenAI.</w:t>
      </w:r>
    </w:p>
    <w:p>
      <w:pPr>
        <w:pStyle w:val="ListParagraph"/>
        <w:numPr>
          <w:ilvl w:val="0"/>
          <w:numId w:val="3"/>
        </w:numPr>
        <w:spacing w:after="40" w:before="40"/>
      </w:pPr>
      <w:r>
        <w:rPr>
          <w:rFonts w:ascii="Arial" w:cs="Arial" w:eastAsia="Arial" w:hAnsi="Arial"/>
          <w:sz w:val="22"/>
          <w:szCs w:val="22"/>
        </w:rPr>
        <w:t xml:space="preserve">Paste your OpenAI API key. Set Model Name, for example: gpt-4o.</w:t>
      </w:r>
    </w:p>
    <w:p>
      <w:pPr>
        <w:pStyle w:val="ListParagraph"/>
        <w:numPr>
          <w:ilvl w:val="0"/>
          <w:numId w:val="3"/>
        </w:numPr>
        <w:spacing w:after="40" w:before="40"/>
      </w:pPr>
      <w:r>
        <w:rPr>
          <w:rFonts w:ascii="Arial" w:cs="Arial" w:eastAsia="Arial" w:hAnsi="Arial"/>
          <w:sz w:val="22"/>
          <w:szCs w:val="22"/>
        </w:rPr>
        <w:t xml:space="preserve">Click OK.</w:t>
      </w:r>
    </w:p>
    <w:p>
      <w:pPr>
        <w:spacing w:after="60" w:before="60"/>
      </w:pPr>
    </w:p>
    <w:p>
      <w:pPr>
        <w:spacing w:after="80" w:before="180"/>
      </w:pPr>
      <w:r>
        <w:rPr>
          <w:rFonts w:ascii="Arial" w:cs="Arial" w:eastAsia="Arial" w:hAnsi="Arial"/>
          <w:b/>
          <w:bCs/>
          <w:sz w:val="22"/>
          <w:szCs w:val="22"/>
        </w:rPr>
        <w:t xml:space="preserve">Anthropic (Claude) Setup</w:t>
      </w:r>
    </w:p>
    <w:p>
      <w:pPr>
        <w:pStyle w:val="ListParagraph"/>
        <w:numPr>
          <w:ilvl w:val="0"/>
          <w:numId w:val="3"/>
        </w:numPr>
        <w:spacing w:after="40" w:before="40"/>
      </w:pPr>
      <w:r>
        <w:rPr>
          <w:rFonts w:ascii="Arial" w:cs="Arial" w:eastAsia="Arial" w:hAnsi="Arial"/>
          <w:sz w:val="22"/>
          <w:szCs w:val="22"/>
        </w:rPr>
        <w:t xml:space="preserve">Set AI Provider to Anthropic.</w:t>
      </w:r>
    </w:p>
    <w:p>
      <w:pPr>
        <w:pStyle w:val="ListParagraph"/>
        <w:numPr>
          <w:ilvl w:val="0"/>
          <w:numId w:val="3"/>
        </w:numPr>
        <w:spacing w:after="40" w:before="40"/>
      </w:pPr>
      <w:r>
        <w:rPr>
          <w:rFonts w:ascii="Arial" w:cs="Arial" w:eastAsia="Arial" w:hAnsi="Arial"/>
          <w:sz w:val="22"/>
          <w:szCs w:val="22"/>
        </w:rPr>
        <w:t xml:space="preserve">Paste your Anthropic API key. Set Model Name, for example: claude-sonnet-4-5.</w:t>
      </w:r>
    </w:p>
    <w:p>
      <w:pPr>
        <w:pStyle w:val="ListParagraph"/>
        <w:numPr>
          <w:ilvl w:val="0"/>
          <w:numId w:val="3"/>
        </w:numPr>
        <w:spacing w:after="40" w:before="40"/>
      </w:pPr>
      <w:r>
        <w:rPr>
          <w:rFonts w:ascii="Arial" w:cs="Arial" w:eastAsia="Arial" w:hAnsi="Arial"/>
          <w:sz w:val="22"/>
          <w:szCs w:val="22"/>
        </w:rPr>
        <w:t xml:space="preserve">Click OK.</w:t>
      </w:r>
    </w:p>
    <w:p>
      <w:pPr>
        <w:spacing w:after="60" w:before="60"/>
      </w:pPr>
    </w:p>
    <w:p>
      <w:pPr>
        <w:spacing w:after="80" w:before="180"/>
      </w:pPr>
      <w:r>
        <w:rPr>
          <w:rFonts w:ascii="Arial" w:cs="Arial" w:eastAsia="Arial" w:hAnsi="Arial"/>
          <w:b/>
          <w:bCs/>
          <w:sz w:val="22"/>
          <w:szCs w:val="22"/>
        </w:rPr>
        <w:t xml:space="preserve">OpenAI-Compatible Setup</w:t>
      </w:r>
    </w:p>
    <w:p>
      <w:pPr>
        <w:pStyle w:val="ListParagraph"/>
        <w:numPr>
          <w:ilvl w:val="0"/>
          <w:numId w:val="3"/>
        </w:numPr>
        <w:spacing w:after="40" w:before="40"/>
      </w:pPr>
      <w:r>
        <w:rPr>
          <w:rFonts w:ascii="Arial" w:cs="Arial" w:eastAsia="Arial" w:hAnsi="Arial"/>
          <w:sz w:val="22"/>
          <w:szCs w:val="22"/>
        </w:rPr>
        <w:t xml:space="preserve">Set AI Provider to OpenAI-Compatible.</w:t>
      </w:r>
    </w:p>
    <w:p>
      <w:pPr>
        <w:pStyle w:val="ListParagraph"/>
        <w:numPr>
          <w:ilvl w:val="0"/>
          <w:numId w:val="3"/>
        </w:numPr>
        <w:spacing w:after="40" w:before="40"/>
      </w:pPr>
      <w:r>
        <w:rPr>
          <w:rFonts w:ascii="Arial" w:cs="Arial" w:eastAsia="Arial" w:hAnsi="Arial"/>
          <w:sz w:val="22"/>
          <w:szCs w:val="22"/>
        </w:rPr>
        <w:t xml:space="preserve">Set Server URL to the base URL of your server, for example:</w:t>
      </w:r>
    </w:p>
    <w:p>
      <w:pPr>
        <w:spacing w:after="80" w:before="80"/>
      </w:pPr>
      <w:r>
        <w:rPr>
          <w:rFonts w:ascii="Courier New" w:cs="Courier New" w:eastAsia="Courier New" w:hAnsi="Courier New"/>
          <w:sz w:val="20"/>
          <w:szCs w:val="20"/>
        </w:rPr>
        <w:t xml:space="preserve">http://localhost:1234/v1        (LM Studio)</w:t>
      </w:r>
    </w:p>
    <w:p>
      <w:pPr>
        <w:spacing w:after="80" w:before="80"/>
      </w:pPr>
      <w:r>
        <w:rPr>
          <w:rFonts w:ascii="Courier New" w:cs="Courier New" w:eastAsia="Courier New" w:hAnsi="Courier New"/>
          <w:sz w:val="20"/>
          <w:szCs w:val="20"/>
        </w:rPr>
        <w:t xml:space="preserve">http://localhost:11434/v1       (Ollama OpenAI-compatible mode)</w:t>
      </w:r>
    </w:p>
    <w:p>
      <w:pPr>
        <w:pStyle w:val="ListParagraph"/>
        <w:numPr>
          <w:ilvl w:val="0"/>
          <w:numId w:val="3"/>
        </w:numPr>
        <w:spacing w:after="40" w:before="40"/>
      </w:pPr>
      <w:r>
        <w:rPr>
          <w:rFonts w:ascii="Arial" w:cs="Arial" w:eastAsia="Arial" w:hAnsi="Arial"/>
          <w:sz w:val="22"/>
          <w:szCs w:val="22"/>
        </w:rPr>
        <w:t xml:space="preserve">Set API Key if your server requires one. Set Model Name. Click OK.</w:t>
      </w:r>
    </w:p>
    <w:p>
      <w:pPr>
        <w:spacing w:after="60" w:before="60"/>
      </w:pPr>
    </w:p>
    <w:p>
      <w:pPr>
        <w:pStyle w:val="Heading2"/>
        <w:spacing w:after="120" w:before="240"/>
      </w:pPr>
      <w:r>
        <w:rPr>
          <w:rFonts w:ascii="Arial" w:cs="Arial" w:eastAsia="Arial" w:hAnsi="Arial"/>
          <w:b/>
          <w:bCs/>
          <w:sz w:val="24"/>
          <w:szCs w:val="24"/>
        </w:rPr>
        <w:t xml:space="preserve">3.2 Opening the Chat Panel</w:t>
      </w:r>
    </w:p>
    <w:p>
      <w:pPr>
        <w:spacing w:after="80" w:before="80"/>
      </w:pPr>
      <w:r>
        <w:rPr>
          <w:rFonts w:ascii="Arial" w:cs="Arial" w:eastAsia="Arial" w:hAnsi="Arial"/>
          <w:sz w:val="22"/>
          <w:szCs w:val="22"/>
        </w:rPr>
        <w:t xml:space="preserve">Go to View &gt; Ollama AI Assistant. The panel opens as a dockable window inside Visual Studio. Dock it to the right side or float it anywhere. A green dot in the header means the server is connected. A red dot means it cannot be reached.</w:t>
      </w:r>
    </w:p>
    <w:p>
      <w:pPr>
        <w:spacing w:after="60" w:before="60"/>
      </w:pPr>
    </w:p>
    <w:p>
      <w:r>
        <w:br w:type="page"/>
      </w:r>
    </w:p>
    <w:p>
      <w:pPr>
        <w:pStyle w:val="Heading1"/>
        <w:spacing w:after="160" w:before="320"/>
      </w:pPr>
      <w:r>
        <w:rPr>
          <w:rFonts w:ascii="Arial" w:cs="Arial" w:eastAsia="Arial" w:hAnsi="Arial"/>
          <w:b/>
          <w:bCs/>
          <w:sz w:val="28"/>
          <w:szCs w:val="28"/>
        </w:rPr>
        <w:t xml:space="preserve">4. The Chat Panel</w:t>
      </w:r>
    </w:p>
    <w:p>
      <w:pPr>
        <w:pStyle w:val="Heading2"/>
        <w:spacing w:after="120" w:before="240"/>
      </w:pPr>
      <w:r>
        <w:rPr>
          <w:rFonts w:ascii="Arial" w:cs="Arial" w:eastAsia="Arial" w:hAnsi="Arial"/>
          <w:b/>
          <w:bCs/>
          <w:sz w:val="24"/>
          <w:szCs w:val="24"/>
        </w:rPr>
        <w:t xml:space="preserve">4.1 Sending Messages</w:t>
      </w:r>
    </w:p>
    <w:p>
      <w:pPr>
        <w:spacing w:after="80" w:before="80"/>
      </w:pPr>
      <w:r>
        <w:rPr>
          <w:rFonts w:ascii="Arial" w:cs="Arial" w:eastAsia="Arial" w:hAnsi="Arial"/>
          <w:sz w:val="22"/>
          <w:szCs w:val="22"/>
        </w:rPr>
        <w:t xml:space="preserve">Type your question or request in the input box at the bottom and press Enter to send. Press Shift+Enter to add a new line without sending. Responses stream back in real time. All text in a response is selectable — click and drag to select, then Ctrl+C to copy.</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Free Edition responses are limited to 100 lines of generated text. Personal and Pro have no response length limit.</w:t>
      </w:r>
    </w:p>
    <w:p>
      <w:pPr>
        <w:spacing w:after="60" w:before="60"/>
      </w:pPr>
    </w:p>
    <w:p>
      <w:pPr>
        <w:pStyle w:val="Heading2"/>
        <w:spacing w:after="120" w:before="240"/>
      </w:pPr>
      <w:r>
        <w:rPr>
          <w:rFonts w:ascii="Arial" w:cs="Arial" w:eastAsia="Arial" w:hAnsi="Arial"/>
          <w:b/>
          <w:bCs/>
          <w:sz w:val="24"/>
          <w:szCs w:val="24"/>
        </w:rPr>
        <w:t xml:space="preserve">4.2 Header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Control</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Function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Status dot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Green = connected. Red = server unreachable.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Version number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Displays the current extension version (e.g. v1.0.0.26) between the Ollama AI label and the model name.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Model label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Shows the currently active model name.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Settings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Opens Tools &gt; Options &gt; Ollama AI directly.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History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Opens the Chat History browser window.</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Recent sessions dropdown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Quick-select a recent session to restore without opening the full browser.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Refresh</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Recheck server connection and reload model list.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Templates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the Prompt Template library.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DCP</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Load a Data Chunker Pro export. Available on all editions.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New Chat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Clear conversation history and start fresh.</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Editor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When enabled, AI responses write directly into the editor. Off by default.</w:t>
            </w:r>
          </w:p>
        </w:tc>
      </w:tr>
    </w:tbl>
    <w:p>
      <w:pPr>
        <w:spacing w:after="60" w:before="60"/>
      </w:pPr>
    </w:p>
    <w:p>
      <w:pPr>
        <w:pStyle w:val="Heading2"/>
        <w:spacing w:after="120" w:before="240"/>
      </w:pPr>
      <w:r>
        <w:rPr>
          <w:rFonts w:ascii="Arial" w:cs="Arial" w:eastAsia="Arial" w:hAnsi="Arial"/>
          <w:b/>
          <w:bCs/>
          <w:sz w:val="24"/>
          <w:szCs w:val="24"/>
        </w:rPr>
        <w:t xml:space="preserve">4.3 Context Bar</w:t>
      </w:r>
    </w:p>
    <w:p>
      <w:pPr>
        <w:spacing w:after="80" w:before="80"/>
      </w:pPr>
      <w:r>
        <w:rPr>
          <w:rFonts w:ascii="Arial" w:cs="Arial" w:eastAsia="Arial" w:hAnsi="Arial"/>
          <w:sz w:val="22"/>
          <w:szCs w:val="22"/>
        </w:rPr>
        <w:t xml:space="preserve">The context bar sits between the chat messages and the input box. It controls what code context is sent with your messages.</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Control</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Behaviour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Include [filename] checkbox</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When checked, the currently active file is included with every message.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tab checkboxes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One checkbox per open document tab (excluding the active file). Check any tab to include it as additional context. They appear in a horizontal row to minimize space.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selection active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Appears next to the filename when code is highlighted. Only the selection is sent, not the whole file.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Solution Context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Reads all source files in your solution and injects them into the input. Use sparingly on large solutions.</w:t>
            </w:r>
          </w:p>
        </w:tc>
      </w:tr>
    </w:tbl>
    <w:p>
      <w:pPr>
        <w:spacing w:after="60" w:before="60"/>
      </w:pPr>
    </w:p>
    <w:p>
      <w:pPr>
        <w:pStyle w:val="Heading2"/>
        <w:spacing w:after="120" w:before="240"/>
      </w:pPr>
      <w:r>
        <w:rPr>
          <w:rFonts w:ascii="Arial" w:cs="Arial" w:eastAsia="Arial" w:hAnsi="Arial"/>
          <w:b/>
          <w:bCs/>
          <w:sz w:val="24"/>
          <w:szCs w:val="24"/>
        </w:rPr>
        <w:t xml:space="preserve">4.4 Token Counter and Context Window Indicator</w:t>
      </w:r>
    </w:p>
    <w:p>
      <w:pPr>
        <w:spacing w:after="80" w:before="80"/>
      </w:pPr>
      <w:r>
        <w:rPr>
          <w:rFonts w:ascii="Arial" w:cs="Arial" w:eastAsia="Arial" w:hAnsi="Arial"/>
          <w:sz w:val="22"/>
          <w:szCs w:val="22"/>
        </w:rPr>
        <w:t xml:space="preserve">At the bottom left of the input area, next to the Send button, you will see:</w:t>
      </w:r>
    </w:p>
    <w:p>
      <w:pPr>
        <w:spacing w:after="60" w:before="60"/>
      </w:pPr>
    </w:p>
    <w:p>
      <w:pPr>
        <w:pStyle w:val="ListParagraph"/>
        <w:numPr>
          <w:ilvl w:val="0"/>
          <w:numId w:val="3"/>
        </w:numPr>
        <w:spacing w:after="40" w:before="40"/>
      </w:pPr>
      <w:r>
        <w:rPr>
          <w:rFonts w:ascii="Arial" w:cs="Arial" w:eastAsia="Arial" w:hAnsi="Arial"/>
          <w:sz w:val="22"/>
          <w:szCs w:val="22"/>
        </w:rPr>
        <w:t xml:space="preserve">A token counter showing estimated tokens used versus your configured context window size. Example: 1.2k / 8k tokens.</w:t>
      </w:r>
    </w:p>
    <w:p>
      <w:pPr>
        <w:pStyle w:val="ListParagraph"/>
        <w:numPr>
          <w:ilvl w:val="0"/>
          <w:numId w:val="3"/>
        </w:numPr>
        <w:spacing w:after="40" w:before="40"/>
      </w:pPr>
      <w:r>
        <w:rPr>
          <w:rFonts w:ascii="Arial" w:cs="Arial" w:eastAsia="Arial" w:hAnsi="Arial"/>
          <w:sz w:val="22"/>
          <w:szCs w:val="22"/>
        </w:rPr>
        <w:t xml:space="preserve">A color-coded progress bar showing how full the context window is.</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Color</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Meaning</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Green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Under 60% of context window used. Plenty of room.</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Amber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60–85% used. Consider reducing context or starting a new chat.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Red</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Over 85% used. Responses may degrade or be cut off by the model.</w:t>
            </w:r>
          </w:p>
        </w:tc>
      </w:tr>
    </w:tbl>
    <w:p>
      <w:pPr>
        <w:spacing w:after="60" w:before="60"/>
      </w:pPr>
    </w:p>
    <w:p>
      <w:pPr>
        <w:spacing w:after="80" w:before="80"/>
      </w:pPr>
      <w:r>
        <w:rPr>
          <w:rFonts w:ascii="Arial" w:cs="Arial" w:eastAsia="Arial" w:hAnsi="Arial"/>
          <w:sz w:val="22"/>
          <w:szCs w:val="22"/>
        </w:rPr>
        <w:t xml:space="preserve">Token estimation uses 1 token per 3 characters, which is conservative by design. This ensures the display never underestimates usage and sends you over your limit.</w:t>
      </w:r>
    </w:p>
    <w:p>
      <w:pPr>
        <w:spacing w:after="80" w:before="80"/>
      </w:pPr>
      <w:r>
        <w:rPr>
          <w:rFonts w:ascii="Arial" w:cs="Arial" w:eastAsia="Arial" w:hAnsi="Arial"/>
          <w:sz w:val="22"/>
          <w:szCs w:val="22"/>
        </w:rPr>
        <w:t xml:space="preserve">The context window size is read from Tools &gt; Options &gt; Ollama AI &gt; Performance &gt; Context Window Size. Update that setting when switching to a model with a different context size.</w:t>
      </w:r>
    </w:p>
    <w:p>
      <w:pPr>
        <w:spacing w:after="80" w:before="80"/>
      </w:pPr>
      <w:r>
        <w:rPr>
          <w:rFonts w:ascii="Arial" w:cs="Arial" w:eastAsia="Arial" w:hAnsi="Arial"/>
          <w:sz w:val="22"/>
          <w:szCs w:val="22"/>
        </w:rPr>
        <w:t xml:space="preserve">The bar updates live as you type and as the AI responds during streaming.</w:t>
      </w:r>
    </w:p>
    <w:p>
      <w:pPr>
        <w:spacing w:after="60" w:before="60"/>
      </w:pPr>
    </w:p>
    <w:p>
      <w:pPr>
        <w:pStyle w:val="Heading2"/>
        <w:spacing w:after="120" w:before="240"/>
      </w:pPr>
      <w:r>
        <w:rPr>
          <w:rFonts w:ascii="Arial" w:cs="Arial" w:eastAsia="Arial" w:hAnsi="Arial"/>
          <w:b/>
          <w:bCs/>
          <w:sz w:val="24"/>
          <w:szCs w:val="24"/>
        </w:rPr>
        <w:t xml:space="preserve">4.5 Inserting AI Code Into Your Editor</w:t>
      </w:r>
    </w:p>
    <w:p>
      <w:pPr>
        <w:spacing w:after="80" w:before="80"/>
      </w:pPr>
      <w:r>
        <w:rPr>
          <w:rFonts w:ascii="Arial" w:cs="Arial" w:eastAsia="Arial" w:hAnsi="Arial"/>
          <w:sz w:val="22"/>
          <w:szCs w:val="22"/>
        </w:rPr>
        <w:t xml:space="preserve">When the AI responds with a code block, an Insert Code at Cursor button appears below the response. Clicking it opens the Diff View window where you can review exactly what will change before anything is written to your files.</w:t>
      </w:r>
    </w:p>
    <w:p>
      <w:pPr>
        <w:spacing w:after="60" w:before="60"/>
      </w:pPr>
    </w:p>
    <w:p>
      <w:pPr>
        <w:pStyle w:val="Heading2"/>
        <w:spacing w:after="120" w:before="240"/>
      </w:pPr>
      <w:r>
        <w:rPr>
          <w:rFonts w:ascii="Arial" w:cs="Arial" w:eastAsia="Arial" w:hAnsi="Arial"/>
          <w:b/>
          <w:bCs/>
          <w:sz w:val="24"/>
          <w:szCs w:val="24"/>
        </w:rPr>
        <w:t xml:space="preserve">4.6 Direct to Editor Mode</w:t>
      </w:r>
    </w:p>
    <w:p>
      <w:pPr>
        <w:spacing w:after="80" w:before="80"/>
      </w:pPr>
      <w:r>
        <w:rPr>
          <w:rFonts w:ascii="Arial" w:cs="Arial" w:eastAsia="Arial" w:hAnsi="Arial"/>
          <w:sz w:val="22"/>
          <w:szCs w:val="22"/>
        </w:rPr>
        <w:t xml:space="preserve">The → Editor checkbox in the header enables Direct to Editor mode. When active, AI responses bypass the chat bubble and write directly into the active document.</w:t>
      </w:r>
    </w:p>
    <w:p>
      <w:pPr>
        <w:spacing w:after="60" w:before="60"/>
      </w:pPr>
    </w:p>
    <w:p>
      <w:pPr>
        <w:spacing w:after="80" w:before="80"/>
      </w:pPr>
      <w:r>
        <w:rPr>
          <w:rFonts w:ascii="Arial" w:cs="Arial" w:eastAsia="Arial" w:hAnsi="Arial"/>
          <w:sz w:val="22"/>
          <w:szCs w:val="22"/>
        </w:rPr>
        <w:t xml:space="preserve">With smart injection enabled, the extension tries to find the right location automatically in this order:</w:t>
      </w:r>
    </w:p>
    <w:p>
      <w:pPr>
        <w:spacing w:after="60" w:before="60"/>
      </w:pPr>
    </w:p>
    <w:p>
      <w:pPr>
        <w:pStyle w:val="ListParagraph"/>
        <w:numPr>
          <w:ilvl w:val="0"/>
          <w:numId w:val="2"/>
        </w:numPr>
        <w:spacing w:after="40" w:before="40"/>
      </w:pPr>
      <w:r>
        <w:rPr>
          <w:rFonts w:ascii="Arial" w:cs="Arial" w:eastAsia="Arial" w:hAnsi="Arial"/>
          <w:sz w:val="22"/>
          <w:szCs w:val="22"/>
        </w:rPr>
        <w:t xml:space="preserve">If you have a selection, it replaces the selection.</w:t>
      </w:r>
    </w:p>
    <w:p>
      <w:pPr>
        <w:pStyle w:val="ListParagraph"/>
        <w:numPr>
          <w:ilvl w:val="0"/>
          <w:numId w:val="2"/>
        </w:numPr>
        <w:spacing w:after="40" w:before="40"/>
      </w:pPr>
      <w:r>
        <w:rPr>
          <w:rFonts w:ascii="Arial" w:cs="Arial" w:eastAsia="Arial" w:hAnsi="Arial"/>
          <w:sz w:val="22"/>
          <w:szCs w:val="22"/>
        </w:rPr>
        <w:t xml:space="preserve">If the response contains a recognizable method or class signature that exists in the document, it finds and replaces that block.</w:t>
      </w:r>
    </w:p>
    <w:p>
      <w:pPr>
        <w:pStyle w:val="ListParagraph"/>
        <w:numPr>
          <w:ilvl w:val="0"/>
          <w:numId w:val="2"/>
        </w:numPr>
        <w:spacing w:after="40" w:before="40"/>
      </w:pPr>
      <w:r>
        <w:rPr>
          <w:rFonts w:ascii="Arial" w:cs="Arial" w:eastAsia="Arial" w:hAnsi="Arial"/>
          <w:sz w:val="22"/>
          <w:szCs w:val="22"/>
        </w:rPr>
        <w:t xml:space="preserve">Fallback: inserts at the cursor position.</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Direct to Editor is off by default. Enable it only when you want responses written straight into your code without reviewing them in the chat panel first.</w:t>
      </w:r>
    </w:p>
    <w:p>
      <w:pPr>
        <w:spacing w:after="60" w:before="60"/>
      </w:pPr>
    </w:p>
    <w:p>
      <w:r>
        <w:br w:type="page"/>
      </w:r>
    </w:p>
    <w:p>
      <w:pPr>
        <w:pStyle w:val="Heading1"/>
        <w:spacing w:after="160" w:before="320"/>
      </w:pPr>
      <w:r>
        <w:rPr>
          <w:rFonts w:ascii="Arial" w:cs="Arial" w:eastAsia="Arial" w:hAnsi="Arial"/>
          <w:b/>
          <w:bCs/>
          <w:sz w:val="28"/>
          <w:szCs w:val="28"/>
        </w:rPr>
        <w:t xml:space="preserve">5. Diff View — Review Before Applying</w:t>
      </w:r>
    </w:p>
    <w:p>
      <w:pPr>
        <w:spacing w:after="80" w:before="80"/>
      </w:pPr>
      <w:r>
        <w:rPr>
          <w:rFonts w:ascii="Arial" w:cs="Arial" w:eastAsia="Arial" w:hAnsi="Arial"/>
          <w:sz w:val="22"/>
          <w:szCs w:val="22"/>
        </w:rPr>
        <w:t xml:space="preserve">Every time the AI suggests code to insert, the Diff View window opens first. The left panel shows your original code and the right panel shows the proposed code. Green highlights additions and red highlights removals. Both panels scroll together.</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Button</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Action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Accept All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Apply the proposed code at the cursor position.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Apply to Selection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Replace only your currently selected text.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Reject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Close without making any changes.</w:t>
            </w:r>
          </w:p>
        </w:tc>
      </w:tr>
    </w:tbl>
    <w:p>
      <w:pPr>
        <w:spacing w:after="60" w:before="60"/>
      </w:pPr>
    </w:p>
    <w:p>
      <w:pPr>
        <w:spacing w:after="100" w:before="100"/>
      </w:pPr>
      <w:r>
        <w:rPr>
          <w:rFonts w:ascii="Arial" w:cs="Arial" w:eastAsia="Arial" w:hAnsi="Arial"/>
          <w:b/>
          <w:bCs/>
          <w:sz w:val="22"/>
          <w:szCs w:val="22"/>
        </w:rPr>
        <w:t xml:space="preserve">WARNING  </w:t>
      </w:r>
      <w:r>
        <w:rPr>
          <w:rFonts w:ascii="Arial" w:cs="Arial" w:eastAsia="Arial" w:hAnsi="Arial"/>
          <w:sz w:val="22"/>
          <w:szCs w:val="22"/>
        </w:rPr>
        <w:t xml:space="preserve">Always read the diff before accepting. Reject is always safe.</w:t>
      </w:r>
    </w:p>
    <w:p>
      <w:pPr>
        <w:spacing w:after="60" w:before="60"/>
      </w:pPr>
    </w:p>
    <w:p>
      <w:r>
        <w:br w:type="page"/>
      </w:r>
    </w:p>
    <w:p>
      <w:pPr>
        <w:pStyle w:val="Heading1"/>
        <w:spacing w:after="160" w:before="320"/>
      </w:pPr>
      <w:r>
        <w:rPr>
          <w:rFonts w:ascii="Arial" w:cs="Arial" w:eastAsia="Arial" w:hAnsi="Arial"/>
          <w:b/>
          <w:bCs/>
          <w:sz w:val="28"/>
          <w:szCs w:val="28"/>
        </w:rPr>
        <w:t xml:space="preserve">6. Prompt Templates</w:t>
      </w:r>
    </w:p>
    <w:p>
      <w:pPr>
        <w:spacing w:after="80" w:before="80"/>
      </w:pPr>
      <w:r>
        <w:rPr>
          <w:rFonts w:ascii="Arial" w:cs="Arial" w:eastAsia="Arial" w:hAnsi="Arial"/>
          <w:sz w:val="22"/>
          <w:szCs w:val="22"/>
        </w:rPr>
        <w:t xml:space="preserve">The Templates button (⌨) in the header opens the Prompt Template library. Templates let you save and reuse common prompts so you are not retyping the same instructions every session.</w:t>
      </w:r>
    </w:p>
    <w:p>
      <w:pPr>
        <w:spacing w:after="60" w:before="60"/>
      </w:pPr>
    </w:p>
    <w:p>
      <w:pPr>
        <w:pStyle w:val="Heading2"/>
        <w:spacing w:after="120" w:before="240"/>
      </w:pPr>
      <w:r>
        <w:rPr>
          <w:rFonts w:ascii="Arial" w:cs="Arial" w:eastAsia="Arial" w:hAnsi="Arial"/>
          <w:b/>
          <w:bCs/>
          <w:sz w:val="24"/>
          <w:szCs w:val="24"/>
        </w:rPr>
        <w:t xml:space="preserve">6.1 Using a Template</w:t>
      </w:r>
    </w:p>
    <w:p>
      <w:pPr>
        <w:pStyle w:val="ListParagraph"/>
        <w:numPr>
          <w:ilvl w:val="0"/>
          <w:numId w:val="2"/>
        </w:numPr>
        <w:spacing w:after="40" w:before="40"/>
      </w:pPr>
      <w:r>
        <w:rPr>
          <w:rFonts w:ascii="Arial" w:cs="Arial" w:eastAsia="Arial" w:hAnsi="Arial"/>
          <w:sz w:val="22"/>
          <w:szCs w:val="22"/>
        </w:rPr>
        <w:t xml:space="preserve">Click the ⌨ Templates button in the header.</w:t>
      </w:r>
    </w:p>
    <w:p>
      <w:pPr>
        <w:pStyle w:val="ListParagraph"/>
        <w:numPr>
          <w:ilvl w:val="0"/>
          <w:numId w:val="2"/>
        </w:numPr>
        <w:spacing w:after="40" w:before="40"/>
      </w:pPr>
      <w:r>
        <w:rPr>
          <w:rFonts w:ascii="Arial" w:cs="Arial" w:eastAsia="Arial" w:hAnsi="Arial"/>
          <w:sz w:val="22"/>
          <w:szCs w:val="22"/>
        </w:rPr>
        <w:t xml:space="preserve">Select a template from the left list. The prompt text appears in the preview on the right.</w:t>
      </w:r>
    </w:p>
    <w:p>
      <w:pPr>
        <w:pStyle w:val="ListParagraph"/>
        <w:numPr>
          <w:ilvl w:val="0"/>
          <w:numId w:val="2"/>
        </w:numPr>
        <w:spacing w:after="40" w:before="40"/>
      </w:pPr>
      <w:r>
        <w:rPr>
          <w:rFonts w:ascii="Arial" w:cs="Arial" w:eastAsia="Arial" w:hAnsi="Arial"/>
          <w:sz w:val="22"/>
          <w:szCs w:val="22"/>
        </w:rPr>
        <w:t xml:space="preserve">Click Use Template ▶. The prompt is inserted into the input box at the cursor position.</w:t>
      </w:r>
    </w:p>
    <w:p>
      <w:pPr>
        <w:pStyle w:val="ListParagraph"/>
        <w:numPr>
          <w:ilvl w:val="0"/>
          <w:numId w:val="2"/>
        </w:numPr>
        <w:spacing w:after="40" w:before="40"/>
      </w:pPr>
      <w:r>
        <w:rPr>
          <w:rFonts w:ascii="Arial" w:cs="Arial" w:eastAsia="Arial" w:hAnsi="Arial"/>
          <w:sz w:val="22"/>
          <w:szCs w:val="22"/>
        </w:rPr>
        <w:t xml:space="preserve">Add any additional context or instructions and send.</w:t>
      </w:r>
    </w:p>
    <w:p>
      <w:pPr>
        <w:spacing w:after="60" w:before="60"/>
      </w:pPr>
    </w:p>
    <w:p>
      <w:pPr>
        <w:pStyle w:val="Heading2"/>
        <w:spacing w:after="120" w:before="240"/>
      </w:pPr>
      <w:r>
        <w:rPr>
          <w:rFonts w:ascii="Arial" w:cs="Arial" w:eastAsia="Arial" w:hAnsi="Arial"/>
          <w:b/>
          <w:bCs/>
          <w:sz w:val="24"/>
          <w:szCs w:val="24"/>
        </w:rPr>
        <w:t xml:space="preserve">6.2 Default Templates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Template Name</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What It Sends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Explain Selection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the AI to explain the selected code in plain English.</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Find Bugs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Review for bugs, edge cases, and potential crashes.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Write Unit Tests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 unit tests covering happy path, edge cases, and null inputs.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Refactor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Suggest refactoring improvements with before/after examples.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Add XML Docs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Add complete XML documentation comments to all public members.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Write README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 a README.md for the current project.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Optimize Performance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Analyze for performance issues and suggest optimizations.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Security Review</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Review for security vulnerabilities, injection risks, and unsafe practices.</w:t>
            </w:r>
          </w:p>
        </w:tc>
      </w:tr>
    </w:tbl>
    <w:p>
      <w:pPr>
        <w:spacing w:after="60" w:before="60"/>
      </w:pPr>
    </w:p>
    <w:p>
      <w:pPr>
        <w:pStyle w:val="Heading2"/>
        <w:spacing w:after="120" w:before="240"/>
      </w:pPr>
      <w:r>
        <w:rPr>
          <w:rFonts w:ascii="Arial" w:cs="Arial" w:eastAsia="Arial" w:hAnsi="Arial"/>
          <w:b/>
          <w:bCs/>
          <w:sz w:val="24"/>
          <w:szCs w:val="24"/>
        </w:rPr>
        <w:t xml:space="preserve">6.3 Adding Your Own Templates</w:t>
      </w:r>
    </w:p>
    <w:p>
      <w:pPr>
        <w:pStyle w:val="ListParagraph"/>
        <w:numPr>
          <w:ilvl w:val="0"/>
          <w:numId w:val="2"/>
        </w:numPr>
        <w:spacing w:after="40" w:before="40"/>
      </w:pPr>
      <w:r>
        <w:rPr>
          <w:rFonts w:ascii="Arial" w:cs="Arial" w:eastAsia="Arial" w:hAnsi="Arial"/>
          <w:sz w:val="22"/>
          <w:szCs w:val="22"/>
        </w:rPr>
        <w:t xml:space="preserve">At the bottom of the Templates window, type a name in the Template name field.</w:t>
      </w:r>
    </w:p>
    <w:p>
      <w:pPr>
        <w:pStyle w:val="ListParagraph"/>
        <w:numPr>
          <w:ilvl w:val="0"/>
          <w:numId w:val="2"/>
        </w:numPr>
        <w:spacing w:after="40" w:before="40"/>
      </w:pPr>
      <w:r>
        <w:rPr>
          <w:rFonts w:ascii="Arial" w:cs="Arial" w:eastAsia="Arial" w:hAnsi="Arial"/>
          <w:sz w:val="22"/>
          <w:szCs w:val="22"/>
        </w:rPr>
        <w:t xml:space="preserve">Type the prompt text in the Prompt text field.</w:t>
      </w:r>
    </w:p>
    <w:p>
      <w:pPr>
        <w:pStyle w:val="ListParagraph"/>
        <w:numPr>
          <w:ilvl w:val="0"/>
          <w:numId w:val="2"/>
        </w:numPr>
        <w:spacing w:after="40" w:before="40"/>
      </w:pPr>
      <w:r>
        <w:rPr>
          <w:rFonts w:ascii="Arial" w:cs="Arial" w:eastAsia="Arial" w:hAnsi="Arial"/>
          <w:sz w:val="22"/>
          <w:szCs w:val="22"/>
        </w:rPr>
        <w:t xml:space="preserve">Click + Save New Template.</w:t>
      </w:r>
    </w:p>
    <w:p>
      <w:pPr>
        <w:spacing w:after="80" w:before="80"/>
      </w:pPr>
      <w:r>
        <w:rPr>
          <w:rFonts w:ascii="Arial" w:cs="Arial" w:eastAsia="Arial" w:hAnsi="Arial"/>
          <w:sz w:val="22"/>
          <w:szCs w:val="22"/>
        </w:rPr>
        <w:t xml:space="preserve">Templates are saved to %AppData%\OllamaVS\PromptTemplates.json. They persist across sessions and Visual Studio restarts.</w:t>
      </w:r>
    </w:p>
    <w:p>
      <w:pPr>
        <w:spacing w:after="60" w:before="60"/>
      </w:pPr>
    </w:p>
    <w:p>
      <w:pPr>
        <w:pStyle w:val="Heading2"/>
        <w:spacing w:after="120" w:before="240"/>
      </w:pPr>
      <w:r>
        <w:rPr>
          <w:rFonts w:ascii="Arial" w:cs="Arial" w:eastAsia="Arial" w:hAnsi="Arial"/>
          <w:b/>
          <w:bCs/>
          <w:sz w:val="24"/>
          <w:szCs w:val="24"/>
        </w:rPr>
        <w:t xml:space="preserve">6.4 Deleting a Template</w:t>
      </w:r>
    </w:p>
    <w:p>
      <w:pPr>
        <w:spacing w:after="80" w:before="80"/>
      </w:pPr>
      <w:r>
        <w:rPr>
          <w:rFonts w:ascii="Arial" w:cs="Arial" w:eastAsia="Arial" w:hAnsi="Arial"/>
          <w:sz w:val="22"/>
          <w:szCs w:val="22"/>
        </w:rPr>
        <w:t xml:space="preserve">Select the template in the list and click Delete. Default templates can be deleted and will not be restored automatically. To restore defaults, delete PromptTemplates.json and reopen the Templates window.</w:t>
      </w:r>
    </w:p>
    <w:p>
      <w:pPr>
        <w:spacing w:after="60" w:before="60"/>
      </w:pPr>
    </w:p>
    <w:p>
      <w:r>
        <w:br w:type="page"/>
      </w:r>
    </w:p>
    <w:p>
      <w:pPr>
        <w:pStyle w:val="Heading1"/>
        <w:spacing w:after="160" w:before="320"/>
      </w:pPr>
      <w:r>
        <w:rPr>
          <w:rFonts w:ascii="Arial" w:cs="Arial" w:eastAsia="Arial" w:hAnsi="Arial"/>
          <w:b/>
          <w:bCs/>
          <w:sz w:val="28"/>
          <w:szCs w:val="28"/>
        </w:rPr>
        <w:t xml:space="preserve">7. Chat History</w:t>
      </w:r>
    </w:p>
    <w:p>
      <w:pPr>
        <w:spacing w:after="80" w:before="80"/>
      </w:pPr>
      <w:r>
        <w:rPr>
          <w:rFonts w:ascii="Arial" w:cs="Arial" w:eastAsia="Arial" w:hAnsi="Arial"/>
          <w:sz w:val="22"/>
          <w:szCs w:val="22"/>
        </w:rPr>
        <w:t xml:space="preserve">Every conversation saves automatically when you close a solution or start a new chat. Sessions are organized by project at:</w:t>
      </w:r>
    </w:p>
    <w:p>
      <w:pPr>
        <w:spacing w:after="80" w:before="80"/>
      </w:pPr>
      <w:r>
        <w:rPr>
          <w:rFonts w:ascii="Courier New" w:cs="Courier New" w:eastAsia="Courier New" w:hAnsi="Courier New"/>
          <w:sz w:val="20"/>
          <w:szCs w:val="20"/>
        </w:rPr>
        <w:t xml:space="preserve">%AppData%\OllamaVS\History\[ProjectName]\</w:t>
      </w:r>
    </w:p>
    <w:p>
      <w:pPr>
        <w:spacing w:after="60" w:before="60"/>
      </w:pPr>
    </w:p>
    <w:p>
      <w:pPr>
        <w:pStyle w:val="Heading2"/>
        <w:spacing w:after="120" w:before="240"/>
      </w:pPr>
      <w:r>
        <w:rPr>
          <w:rFonts w:ascii="Arial" w:cs="Arial" w:eastAsia="Arial" w:hAnsi="Arial"/>
          <w:b/>
          <w:bCs/>
          <w:sz w:val="24"/>
          <w:szCs w:val="24"/>
        </w:rPr>
        <w:t xml:space="preserve">7.1 Quick Restore — Recent Sessions Dropdown</w:t>
      </w:r>
    </w:p>
    <w:p>
      <w:pPr>
        <w:spacing w:after="80" w:before="80"/>
      </w:pPr>
      <w:r>
        <w:rPr>
          <w:rFonts w:ascii="Arial" w:cs="Arial" w:eastAsia="Arial" w:hAnsi="Arial"/>
          <w:sz w:val="22"/>
          <w:szCs w:val="22"/>
        </w:rPr>
        <w:t xml:space="preserve">The recent sessions dropdown in the header lists the most recent conversations for the current project. Click any entry to restore that session immediately without opening the full browser.</w:t>
      </w:r>
    </w:p>
    <w:p>
      <w:pPr>
        <w:spacing w:after="60" w:before="60"/>
      </w:pPr>
    </w:p>
    <w:p>
      <w:pPr>
        <w:pStyle w:val="Heading2"/>
        <w:spacing w:after="120" w:before="240"/>
      </w:pPr>
      <w:r>
        <w:rPr>
          <w:rFonts w:ascii="Arial" w:cs="Arial" w:eastAsia="Arial" w:hAnsi="Arial"/>
          <w:b/>
          <w:bCs/>
          <w:sz w:val="24"/>
          <w:szCs w:val="24"/>
        </w:rPr>
        <w:t xml:space="preserve">7.2 Full History Browser</w:t>
      </w:r>
    </w:p>
    <w:p>
      <w:pPr>
        <w:pStyle w:val="ListParagraph"/>
        <w:numPr>
          <w:ilvl w:val="0"/>
          <w:numId w:val="2"/>
        </w:numPr>
        <w:spacing w:after="40" w:before="40"/>
      </w:pPr>
      <w:r>
        <w:rPr>
          <w:rFonts w:ascii="Arial" w:cs="Arial" w:eastAsia="Arial" w:hAnsi="Arial"/>
          <w:sz w:val="22"/>
          <w:szCs w:val="22"/>
        </w:rPr>
        <w:t xml:space="preserve">Click the ⌛ History button in the header.</w:t>
      </w:r>
    </w:p>
    <w:p>
      <w:pPr>
        <w:pStyle w:val="ListParagraph"/>
        <w:numPr>
          <w:ilvl w:val="0"/>
          <w:numId w:val="2"/>
        </w:numPr>
        <w:spacing w:after="40" w:before="40"/>
      </w:pPr>
      <w:r>
        <w:rPr>
          <w:rFonts w:ascii="Arial" w:cs="Arial" w:eastAsia="Arial" w:hAnsi="Arial"/>
          <w:sz w:val="22"/>
          <w:szCs w:val="22"/>
        </w:rPr>
        <w:t xml:space="preserve">The History window opens showing all saved sessions across all projects, newest first.</w:t>
      </w:r>
    </w:p>
    <w:p>
      <w:pPr>
        <w:pStyle w:val="ListParagraph"/>
        <w:numPr>
          <w:ilvl w:val="0"/>
          <w:numId w:val="2"/>
        </w:numPr>
        <w:spacing w:after="40" w:before="40"/>
      </w:pPr>
      <w:r>
        <w:rPr>
          <w:rFonts w:ascii="Arial" w:cs="Arial" w:eastAsia="Arial" w:hAnsi="Arial"/>
          <w:sz w:val="22"/>
          <w:szCs w:val="22"/>
        </w:rPr>
        <w:t xml:space="preserve">Type in the search box to filter sessions by keyword. The list updates as you type.</w:t>
      </w:r>
    </w:p>
    <w:p>
      <w:pPr>
        <w:pStyle w:val="ListParagraph"/>
        <w:numPr>
          <w:ilvl w:val="0"/>
          <w:numId w:val="2"/>
        </w:numPr>
        <w:spacing w:after="40" w:before="40"/>
      </w:pPr>
      <w:r>
        <w:rPr>
          <w:rFonts w:ascii="Arial" w:cs="Arial" w:eastAsia="Arial" w:hAnsi="Arial"/>
          <w:sz w:val="22"/>
          <w:szCs w:val="22"/>
        </w:rPr>
        <w:t xml:space="preserve">Select a session and click Load Session ▶, or double-click the entry.</w:t>
      </w:r>
    </w:p>
    <w:p>
      <w:pPr>
        <w:pStyle w:val="ListParagraph"/>
        <w:numPr>
          <w:ilvl w:val="0"/>
          <w:numId w:val="2"/>
        </w:numPr>
        <w:spacing w:after="40" w:before="40"/>
      </w:pPr>
      <w:r>
        <w:rPr>
          <w:rFonts w:ascii="Arial" w:cs="Arial" w:eastAsia="Arial" w:hAnsi="Arial"/>
          <w:sz w:val="22"/>
          <w:szCs w:val="22"/>
        </w:rPr>
        <w:t xml:space="preserve">The session restores into the chat panel and you can continue where you left off.</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Chat history is stored locally on your machine and never sent anywhere. Sessions are kept per project, up to 50 sessions each. Older sessions are pruned automatically.</w:t>
      </w:r>
    </w:p>
    <w:p>
      <w:pPr>
        <w:spacing w:after="60" w:before="60"/>
      </w:pPr>
    </w:p>
    <w:p>
      <w:r>
        <w:br w:type="page"/>
      </w:r>
    </w:p>
    <w:p>
      <w:pPr>
        <w:pStyle w:val="Heading1"/>
        <w:spacing w:after="160" w:before="320"/>
      </w:pPr>
      <w:r>
        <w:rPr>
          <w:rFonts w:ascii="Arial" w:cs="Arial" w:eastAsia="Arial" w:hAnsi="Arial"/>
          <w:b/>
          <w:bCs/>
          <w:sz w:val="28"/>
          <w:szCs w:val="28"/>
        </w:rPr>
        <w:t xml:space="preserve">8. Inline Code Completion</w:t>
      </w:r>
    </w:p>
    <w:p>
      <w:pPr>
        <w:spacing w:after="80" w:before="80"/>
      </w:pPr>
      <w:r>
        <w:rPr>
          <w:rFonts w:ascii="Arial" w:cs="Arial" w:eastAsia="Arial" w:hAnsi="Arial"/>
          <w:sz w:val="22"/>
          <w:szCs w:val="22"/>
        </w:rPr>
        <w:t xml:space="preserve">AI completions appear in the standard Visual Studio completion list prefixed with [AI] and sorted to the top. They are generated by your AI model based on the code surrounding your cursor.</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Trigger</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When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Typing pause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Stop typing for about a second. Completions appear automatically.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Ctrl+Space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Invoke explicitly at any time.</w:t>
            </w:r>
          </w:p>
        </w:tc>
      </w:tr>
    </w:tbl>
    <w:p>
      <w:pPr>
        <w:spacing w:after="60" w:before="60"/>
      </w:pPr>
    </w:p>
    <w:p>
      <w:pPr>
        <w:spacing w:after="80" w:before="80"/>
      </w:pPr>
      <w:r>
        <w:rPr>
          <w:rFonts w:ascii="Arial" w:cs="Arial" w:eastAsia="Arial" w:hAnsi="Arial"/>
          <w:sz w:val="22"/>
          <w:szCs w:val="22"/>
        </w:rPr>
        <w:t xml:space="preserve">Press Tab or Enter to accept. Press Escape to dismiss. The first [AI] item is the full suggestion. Additional items show individual lines of multi-line suggestions.</w:t>
      </w:r>
    </w:p>
    <w:p>
      <w:pPr>
        <w:spacing w:after="60" w:before="60"/>
      </w:pPr>
    </w:p>
    <w:p>
      <w:pPr>
        <w:spacing w:after="100" w:before="100"/>
      </w:pPr>
      <w:r>
        <w:rPr>
          <w:rFonts w:ascii="Arial" w:cs="Arial" w:eastAsia="Arial" w:hAnsi="Arial"/>
          <w:b/>
          <w:bCs/>
          <w:sz w:val="22"/>
          <w:szCs w:val="22"/>
        </w:rPr>
        <w:t xml:space="preserve">TIP  </w:t>
      </w:r>
      <w:r>
        <w:rPr>
          <w:rFonts w:ascii="Arial" w:cs="Arial" w:eastAsia="Arial" w:hAnsi="Arial"/>
          <w:sz w:val="22"/>
          <w:szCs w:val="22"/>
        </w:rPr>
        <w:t xml:space="preserve">Write a comment describing what you want before invoking completion. The AI reads the comment as intent and generates matching code.</w:t>
      </w:r>
    </w:p>
    <w:p>
      <w:pPr>
        <w:spacing w:after="60" w:before="60"/>
      </w:pPr>
    </w:p>
    <w:p>
      <w:pPr>
        <w:pStyle w:val="Heading1"/>
        <w:spacing w:after="160" w:before="320"/>
      </w:pPr>
      <w:r>
        <w:rPr>
          <w:rFonts w:ascii="Arial" w:cs="Arial" w:eastAsia="Arial" w:hAnsi="Arial"/>
          <w:b/>
          <w:bCs/>
          <w:sz w:val="28"/>
          <w:szCs w:val="28"/>
        </w:rPr>
        <w:t xml:space="preserve">9. Right-Click Code Editor Menu</w:t>
      </w:r>
    </w:p>
    <w:p>
      <w:pPr>
        <w:spacing w:after="80" w:before="80"/>
      </w:pPr>
      <w:r>
        <w:rPr>
          <w:rFonts w:ascii="Arial" w:cs="Arial" w:eastAsia="Arial" w:hAnsi="Arial"/>
          <w:sz w:val="22"/>
          <w:szCs w:val="22"/>
        </w:rPr>
        <w:t xml:space="preserve">Select code in the editor and right-click to access AI actions without switching to the chat panel.</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Menu Item</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What It Does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Explain Selection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Explains what the selected code does in plain English.</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Detailed Explanation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Full analysis of purpose, inputs, outputs, and edge cases.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Generate Function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Generates a new function based on the current code context.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Find Bugs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Scans the selection for bugs, null references, and edge cases.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Generate Tests [Personal+]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Generates a complete unit test class for the selection.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Review Code [Personal+]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code review categorized by severity.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Refactor Analysis [Personal+]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Produces concrete refactoring proposals with before/after code.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Ask Ollama: Generate Docs [Pro]</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Generates XML documentation comments for the selection.</w:t>
            </w:r>
          </w:p>
        </w:tc>
      </w:tr>
    </w:tbl>
    <w:p>
      <w:pPr>
        <w:spacing w:after="60" w:before="60"/>
      </w:pPr>
    </w:p>
    <w:p>
      <w:r>
        <w:br w:type="page"/>
      </w:r>
    </w:p>
    <w:p>
      <w:pPr>
        <w:pStyle w:val="Heading1"/>
        <w:spacing w:after="160" w:before="320"/>
      </w:pPr>
      <w:r>
        <w:rPr>
          <w:rFonts w:ascii="Arial" w:cs="Arial" w:eastAsia="Arial" w:hAnsi="Arial"/>
          <w:b/>
          <w:bCs/>
          <w:sz w:val="28"/>
          <w:szCs w:val="28"/>
        </w:rPr>
        <w:t xml:space="preserve">10. Data Chunker Pro Integration</w:t>
      </w: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The DCP button is available on all editions — Free, Personal, and Pro.</w:t>
      </w:r>
    </w:p>
    <w:p>
      <w:pPr>
        <w:spacing w:after="60" w:before="60"/>
      </w:pPr>
    </w:p>
    <w:p>
      <w:pPr>
        <w:pStyle w:val="Heading2"/>
        <w:spacing w:after="120" w:before="240"/>
      </w:pPr>
      <w:r>
        <w:rPr>
          <w:rFonts w:ascii="Arial" w:cs="Arial" w:eastAsia="Arial" w:hAnsi="Arial"/>
          <w:b/>
          <w:bCs/>
          <w:sz w:val="24"/>
          <w:szCs w:val="24"/>
        </w:rPr>
        <w:t xml:space="preserve">10.1 What Is Data Chunker Pro?</w:t>
      </w:r>
    </w:p>
    <w:p>
      <w:pPr>
        <w:spacing w:after="80" w:before="80"/>
      </w:pPr>
      <w:r>
        <w:rPr>
          <w:rFonts w:ascii="Arial" w:cs="Arial" w:eastAsia="Arial" w:hAnsi="Arial"/>
          <w:sz w:val="22"/>
          <w:szCs w:val="22"/>
        </w:rPr>
        <w:t xml:space="preserve">Data Chunker Pro is a separate Gray Technical product that converts any file into AI-ready knowledge. It supports over 800 file formats including compiled binaries (.exe, .dll), legacy code (COBOL, FORTRAN), all major programming languages, Office documents, PDFs, CAD files, and more.</w:t>
      </w:r>
    </w:p>
    <w:p>
      <w:pPr>
        <w:spacing w:after="80" w:before="80"/>
      </w:pPr>
      <w:r>
        <w:rPr>
          <w:rFonts w:ascii="Arial" w:cs="Arial" w:eastAsia="Arial" w:hAnsi="Arial"/>
          <w:sz w:val="22"/>
          <w:szCs w:val="22"/>
        </w:rPr>
        <w:t xml:space="preserve">What makes it unique is Binary Intelligence — the ability to extract meaningful information from compiled executable files with no access to the source code. It can read a compiled .exe and extract user-facing strings, framework dependencies, function names, and structural information that the AI can then reason about.</w:t>
      </w:r>
    </w:p>
    <w:p>
      <w:pPr>
        <w:spacing w:after="80" w:before="80"/>
      </w:pPr>
      <w:r>
        <w:rPr>
          <w:rFonts w:ascii="Arial" w:cs="Arial" w:eastAsia="Arial" w:hAnsi="Arial"/>
          <w:sz w:val="22"/>
          <w:szCs w:val="22"/>
        </w:rPr>
        <w:t xml:space="preserve">Data Chunker Pro runs entirely offline on your Windows machine. No files are uploaded. No internet connection is required. Your data never leaves your network.</w:t>
      </w:r>
    </w:p>
    <w:p>
      <w:pPr>
        <w:spacing w:after="60" w:before="60"/>
      </w:pPr>
    </w:p>
    <w:p>
      <w:pPr>
        <w:pStyle w:val="Heading2"/>
        <w:spacing w:after="120" w:before="240"/>
      </w:pPr>
      <w:r>
        <w:rPr>
          <w:rFonts w:ascii="Arial" w:cs="Arial" w:eastAsia="Arial" w:hAnsi="Arial"/>
          <w:b/>
          <w:bCs/>
          <w:sz w:val="24"/>
          <w:szCs w:val="24"/>
        </w:rPr>
        <w:t xml:space="preserve">10.2 How the Integration Works</w:t>
      </w:r>
    </w:p>
    <w:p>
      <w:pPr>
        <w:spacing w:after="80" w:before="80"/>
      </w:pPr>
      <w:r>
        <w:rPr>
          <w:rFonts w:ascii="Arial" w:cs="Arial" w:eastAsia="Arial" w:hAnsi="Arial"/>
          <w:sz w:val="22"/>
          <w:szCs w:val="22"/>
        </w:rPr>
        <w:t xml:space="preserve">When you export a project with Data Chunker Pro, it creates a structured export folder containing an index file and individual chunk files — one per code block, function, class, or document section. Ollama AI Assistant can load that export folder and use it as a knowledge base.</w:t>
      </w:r>
    </w:p>
    <w:p>
      <w:pPr>
        <w:spacing w:after="80" w:before="80"/>
      </w:pPr>
      <w:r>
        <w:rPr>
          <w:rFonts w:ascii="Arial" w:cs="Arial" w:eastAsia="Arial" w:hAnsi="Arial"/>
          <w:sz w:val="22"/>
          <w:szCs w:val="22"/>
        </w:rPr>
        <w:t xml:space="preserve">Once loaded, the extension automatically searches the chunks for content relevant to every message you send and injects the most relevant chunks as context alongside your message. The AI sees both your current file and the pre-indexed knowledge from the Data Chunker Pro export.</w:t>
      </w:r>
    </w:p>
    <w:p>
      <w:pPr>
        <w:spacing w:after="60" w:before="60"/>
      </w:pPr>
    </w:p>
    <w:p>
      <w:pPr>
        <w:pStyle w:val="Heading2"/>
        <w:spacing w:after="120" w:before="240"/>
      </w:pPr>
      <w:r>
        <w:rPr>
          <w:rFonts w:ascii="Arial" w:cs="Arial" w:eastAsia="Arial" w:hAnsi="Arial"/>
          <w:b/>
          <w:bCs/>
          <w:sz w:val="24"/>
          <w:szCs w:val="24"/>
        </w:rPr>
        <w:t xml:space="preserve">10.3 Loading a Data Chunker Pro Export</w:t>
      </w:r>
    </w:p>
    <w:p>
      <w:pPr>
        <w:pStyle w:val="ListParagraph"/>
        <w:numPr>
          <w:ilvl w:val="0"/>
          <w:numId w:val="2"/>
        </w:numPr>
        <w:spacing w:after="40" w:before="40"/>
      </w:pPr>
      <w:r>
        <w:rPr>
          <w:rFonts w:ascii="Arial" w:cs="Arial" w:eastAsia="Arial" w:hAnsi="Arial"/>
          <w:sz w:val="22"/>
          <w:szCs w:val="22"/>
        </w:rPr>
        <w:t xml:space="preserve">Run Data Chunker Pro on your codebase or any files you want the AI to know about.</w:t>
      </w:r>
    </w:p>
    <w:p>
      <w:pPr>
        <w:pStyle w:val="ListParagraph"/>
        <w:numPr>
          <w:ilvl w:val="0"/>
          <w:numId w:val="2"/>
        </w:numPr>
        <w:spacing w:after="40" w:before="40"/>
      </w:pPr>
      <w:r>
        <w:rPr>
          <w:rFonts w:ascii="Arial" w:cs="Arial" w:eastAsia="Arial" w:hAnsi="Arial"/>
          <w:sz w:val="22"/>
          <w:szCs w:val="22"/>
        </w:rPr>
        <w:t xml:space="preserve">Export the results to any folder on your machine.</w:t>
      </w:r>
    </w:p>
    <w:p>
      <w:pPr>
        <w:pStyle w:val="ListParagraph"/>
        <w:numPr>
          <w:ilvl w:val="0"/>
          <w:numId w:val="2"/>
        </w:numPr>
        <w:spacing w:after="40" w:before="40"/>
      </w:pPr>
      <w:r>
        <w:rPr>
          <w:rFonts w:ascii="Arial" w:cs="Arial" w:eastAsia="Arial" w:hAnsi="Arial"/>
          <w:sz w:val="22"/>
          <w:szCs w:val="22"/>
        </w:rPr>
        <w:t xml:space="preserve">In Visual Studio, click the DCP button in the chat panel header.</w:t>
      </w:r>
    </w:p>
    <w:p>
      <w:pPr>
        <w:pStyle w:val="ListParagraph"/>
        <w:numPr>
          <w:ilvl w:val="0"/>
          <w:numId w:val="2"/>
        </w:numPr>
        <w:spacing w:after="40" w:before="40"/>
      </w:pPr>
      <w:r>
        <w:rPr>
          <w:rFonts w:ascii="Arial" w:cs="Arial" w:eastAsia="Arial" w:hAnsi="Arial"/>
          <w:sz w:val="22"/>
          <w:szCs w:val="22"/>
        </w:rPr>
        <w:t xml:space="preserve">Browse to the export folder — the folder containing index.json.</w:t>
      </w:r>
    </w:p>
    <w:p>
      <w:pPr>
        <w:pStyle w:val="ListParagraph"/>
        <w:numPr>
          <w:ilvl w:val="0"/>
          <w:numId w:val="2"/>
        </w:numPr>
        <w:spacing w:after="40" w:before="40"/>
      </w:pPr>
      <w:r>
        <w:rPr>
          <w:rFonts w:ascii="Arial" w:cs="Arial" w:eastAsia="Arial" w:hAnsi="Arial"/>
          <w:sz w:val="22"/>
          <w:szCs w:val="22"/>
        </w:rPr>
        <w:t xml:space="preserve">The extension loads all chunk files and builds a search index.</w:t>
      </w:r>
    </w:p>
    <w:p>
      <w:pPr>
        <w:pStyle w:val="ListParagraph"/>
        <w:numPr>
          <w:ilvl w:val="0"/>
          <w:numId w:val="2"/>
        </w:numPr>
        <w:spacing w:after="40" w:before="40"/>
      </w:pPr>
      <w:r>
        <w:rPr>
          <w:rFonts w:ascii="Arial" w:cs="Arial" w:eastAsia="Arial" w:hAnsi="Arial"/>
          <w:sz w:val="22"/>
          <w:szCs w:val="22"/>
        </w:rPr>
        <w:t xml:space="preserve">The DCP button updates to show DCP (170) indicating the number of chunks loaded.</w:t>
      </w:r>
    </w:p>
    <w:p>
      <w:pPr>
        <w:pStyle w:val="ListParagraph"/>
        <w:numPr>
          <w:ilvl w:val="0"/>
          <w:numId w:val="2"/>
        </w:numPr>
        <w:spacing w:after="40" w:before="40"/>
      </w:pPr>
      <w:r>
        <w:rPr>
          <w:rFonts w:ascii="Arial" w:cs="Arial" w:eastAsia="Arial" w:hAnsi="Arial"/>
          <w:sz w:val="22"/>
          <w:szCs w:val="22"/>
        </w:rPr>
        <w:t xml:space="preserve">Every message now automatically injects the most relevant chunks as context.</w:t>
      </w:r>
    </w:p>
    <w:p>
      <w:pPr>
        <w:spacing w:after="60" w:before="60"/>
      </w:pPr>
    </w:p>
    <w:p>
      <w:pPr>
        <w:spacing w:after="100" w:before="100"/>
      </w:pPr>
      <w:r>
        <w:rPr>
          <w:rFonts w:ascii="Arial" w:cs="Arial" w:eastAsia="Arial" w:hAnsi="Arial"/>
          <w:b/>
          <w:bCs/>
          <w:sz w:val="22"/>
          <w:szCs w:val="22"/>
        </w:rPr>
        <w:t xml:space="preserve">TIP  </w:t>
      </w:r>
      <w:r>
        <w:rPr>
          <w:rFonts w:ascii="Arial" w:cs="Arial" w:eastAsia="Arial" w:hAnsi="Arial"/>
          <w:sz w:val="22"/>
          <w:szCs w:val="22"/>
        </w:rPr>
        <w:t xml:space="preserve">Use Context-Aware chunking in Data Chunker Pro for the best results. It preserves function boundaries, imports, and dependencies so the AI gets complete context rather than fragments.</w:t>
      </w:r>
    </w:p>
    <w:p>
      <w:pPr>
        <w:spacing w:after="60" w:before="60"/>
      </w:pPr>
    </w:p>
    <w:p>
      <w:pPr>
        <w:pStyle w:val="Heading2"/>
        <w:spacing w:after="120" w:before="240"/>
      </w:pPr>
      <w:r>
        <w:rPr>
          <w:rFonts w:ascii="Arial" w:cs="Arial" w:eastAsia="Arial" w:hAnsi="Arial"/>
          <w:b/>
          <w:bCs/>
          <w:sz w:val="24"/>
          <w:szCs w:val="24"/>
        </w:rPr>
        <w:t xml:space="preserve">10.4 Why This Matters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Scenario</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Benefit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Large codebase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knows all 500 files, not just the 3 currently open.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Compiled dependency (no source)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knows what the DLL does from binary analysis.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Legacy COBOL or FORTRAN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understands code VS cannot parse at all.</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New team member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explains any part of the codebase on demand.</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Undocumented legacy system</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can describe what code does from binary extraction.</w:t>
            </w:r>
          </w:p>
        </w:tc>
      </w:tr>
    </w:tbl>
    <w:p>
      <w:pPr>
        <w:spacing w:after="60" w:before="60"/>
      </w:pPr>
    </w:p>
    <w:p>
      <w:r>
        <w:br w:type="page"/>
      </w:r>
    </w:p>
    <w:p>
      <w:pPr>
        <w:pStyle w:val="Heading1"/>
        <w:spacing w:after="160" w:before="320"/>
      </w:pPr>
      <w:r>
        <w:rPr>
          <w:rFonts w:ascii="Arial" w:cs="Arial" w:eastAsia="Arial" w:hAnsi="Arial"/>
          <w:b/>
          <w:bCs/>
          <w:sz w:val="28"/>
          <w:szCs w:val="28"/>
        </w:rPr>
        <w:t xml:space="preserve">11. Memory Bank</w:t>
      </w:r>
    </w:p>
    <w:p>
      <w:pPr>
        <w:spacing w:after="80" w:before="80"/>
      </w:pPr>
      <w:r>
        <w:rPr>
          <w:rFonts w:ascii="Arial" w:cs="Arial" w:eastAsia="Arial" w:hAnsi="Arial"/>
          <w:sz w:val="22"/>
          <w:szCs w:val="22"/>
        </w:rPr>
        <w:t xml:space="preserve">The Memory Bank gives the AI persistent knowledge of your project that builds over time. Each project has its own memory file. The AI reads this file before every conversation so it already knows your codebase before you ask your first question.</w:t>
      </w:r>
    </w:p>
    <w:p>
      <w:pPr>
        <w:spacing w:after="60" w:before="60"/>
      </w:pPr>
    </w:p>
    <w:p>
      <w:pPr>
        <w:pStyle w:val="Heading2"/>
        <w:spacing w:after="120" w:before="240"/>
      </w:pPr>
      <w:r>
        <w:rPr>
          <w:rFonts w:ascii="Arial" w:cs="Arial" w:eastAsia="Arial" w:hAnsi="Arial"/>
          <w:b/>
          <w:bCs/>
          <w:sz w:val="24"/>
          <w:szCs w:val="24"/>
        </w:rPr>
        <w:t xml:space="preserve">11.1 How It Updates</w:t>
      </w:r>
    </w:p>
    <w:p>
      <w:pPr>
        <w:spacing w:after="80" w:before="80"/>
      </w:pPr>
      <w:r>
        <w:rPr>
          <w:rFonts w:ascii="Arial" w:cs="Arial" w:eastAsia="Arial" w:hAnsi="Arial"/>
          <w:sz w:val="22"/>
          <w:szCs w:val="22"/>
        </w:rPr>
        <w:t xml:space="preserve">The memory bank updates automatically every time you close a solution. The extension scans all source files, extracts summaries of every class, module, method, and function, and writes them to a markdown file at:</w:t>
      </w:r>
    </w:p>
    <w:p>
      <w:pPr>
        <w:spacing w:after="80" w:before="80"/>
      </w:pPr>
      <w:r>
        <w:rPr>
          <w:rFonts w:ascii="Courier New" w:cs="Courier New" w:eastAsia="Courier New" w:hAnsi="Courier New"/>
          <w:sz w:val="20"/>
          <w:szCs w:val="20"/>
        </w:rPr>
        <w:t xml:space="preserve">%AppData%\OllamaVS\Memory\[ProjectName].md</w:t>
      </w:r>
    </w:p>
    <w:p>
      <w:pPr>
        <w:spacing w:after="60" w:before="60"/>
      </w:pPr>
    </w:p>
    <w:p>
      <w:pPr>
        <w:pStyle w:val="Heading2"/>
        <w:spacing w:after="120" w:before="240"/>
      </w:pPr>
      <w:r>
        <w:rPr>
          <w:rFonts w:ascii="Arial" w:cs="Arial" w:eastAsia="Arial" w:hAnsi="Arial"/>
          <w:b/>
          <w:bCs/>
          <w:sz w:val="24"/>
          <w:szCs w:val="24"/>
        </w:rPr>
        <w:t xml:space="preserve">11.2 Adding Manual Notes</w:t>
      </w:r>
    </w:p>
    <w:p>
      <w:pPr>
        <w:spacing w:after="80" w:before="80"/>
      </w:pPr>
      <w:r>
        <w:rPr>
          <w:rFonts w:ascii="Arial" w:cs="Arial" w:eastAsia="Arial" w:hAnsi="Arial"/>
          <w:sz w:val="22"/>
          <w:szCs w:val="22"/>
        </w:rPr>
        <w:t xml:space="preserve">Click the Memory button in the chat panel header and select Add Note to append anything you want the AI to always know — architectural decisions, known issues, coding conventions, or anything not obvious from reading the source code.</w:t>
      </w:r>
    </w:p>
    <w:p>
      <w:pPr>
        <w:spacing w:after="60" w:before="60"/>
      </w:pPr>
    </w:p>
    <w:p>
      <w:pPr>
        <w:pStyle w:val="Heading2"/>
        <w:spacing w:after="120" w:before="240"/>
      </w:pPr>
      <w:r>
        <w:rPr>
          <w:rFonts w:ascii="Arial" w:cs="Arial" w:eastAsia="Arial" w:hAnsi="Arial"/>
          <w:b/>
          <w:bCs/>
          <w:sz w:val="24"/>
          <w:szCs w:val="24"/>
        </w:rPr>
        <w:t xml:space="preserve">11.3 Team Shared Memory Bank</w:t>
      </w:r>
    </w:p>
    <w:p>
      <w:pPr>
        <w:spacing w:after="100" w:before="100"/>
      </w:pPr>
      <w:r>
        <w:rPr>
          <w:rFonts w:ascii="Arial" w:cs="Arial" w:eastAsia="Arial" w:hAnsi="Arial"/>
          <w:b/>
          <w:bCs/>
          <w:sz w:val="22"/>
          <w:szCs w:val="22"/>
        </w:rPr>
        <w:t xml:space="preserve">PRO ONLY  </w:t>
      </w:r>
      <w:r>
        <w:rPr>
          <w:rFonts w:ascii="Arial" w:cs="Arial" w:eastAsia="Arial" w:hAnsi="Arial"/>
          <w:sz w:val="22"/>
          <w:szCs w:val="22"/>
        </w:rPr>
        <w:t xml:space="preserve">Team shared memory lets all developers on a team share the same AI project knowledge.</w:t>
      </w:r>
    </w:p>
    <w:p>
      <w:pPr>
        <w:spacing w:after="60" w:before="60"/>
      </w:pPr>
    </w:p>
    <w:p>
      <w:pPr>
        <w:spacing w:after="80" w:before="180"/>
      </w:pPr>
      <w:r>
        <w:rPr>
          <w:rFonts w:ascii="Arial" w:cs="Arial" w:eastAsia="Arial" w:hAnsi="Arial"/>
          <w:b/>
          <w:bCs/>
          <w:sz w:val="22"/>
          <w:szCs w:val="22"/>
        </w:rPr>
        <w:t xml:space="preserve">Option A — Network Share</w:t>
      </w:r>
    </w:p>
    <w:p>
      <w:pPr>
        <w:pStyle w:val="ListParagraph"/>
        <w:numPr>
          <w:ilvl w:val="0"/>
          <w:numId w:val="3"/>
        </w:numPr>
        <w:spacing w:after="40" w:before="40"/>
      </w:pPr>
      <w:r>
        <w:rPr>
          <w:rFonts w:ascii="Arial" w:cs="Arial" w:eastAsia="Arial" w:hAnsi="Arial"/>
          <w:sz w:val="22"/>
          <w:szCs w:val="22"/>
        </w:rPr>
        <w:t xml:space="preserve">Go to Tools &gt; Options &gt; Ollama AI &gt; Team Memory.</w:t>
      </w:r>
    </w:p>
    <w:p>
      <w:pPr>
        <w:pStyle w:val="ListParagraph"/>
        <w:numPr>
          <w:ilvl w:val="0"/>
          <w:numId w:val="3"/>
        </w:numPr>
        <w:spacing w:after="40" w:before="40"/>
      </w:pPr>
      <w:r>
        <w:rPr>
          <w:rFonts w:ascii="Arial" w:cs="Arial" w:eastAsia="Arial" w:hAnsi="Arial"/>
          <w:sz w:val="22"/>
          <w:szCs w:val="22"/>
        </w:rPr>
        <w:t xml:space="preserve">Set Enable Team Shared Memory to True. Set Storage Type to NetworkPath.</w:t>
      </w:r>
    </w:p>
    <w:p>
      <w:pPr>
        <w:pStyle w:val="ListParagraph"/>
        <w:numPr>
          <w:ilvl w:val="0"/>
          <w:numId w:val="3"/>
        </w:numPr>
        <w:spacing w:after="40" w:before="40"/>
      </w:pPr>
      <w:r>
        <w:rPr>
          <w:rFonts w:ascii="Arial" w:cs="Arial" w:eastAsia="Arial" w:hAnsi="Arial"/>
          <w:sz w:val="22"/>
          <w:szCs w:val="22"/>
        </w:rPr>
        <w:t xml:space="preserve">Set Team Network Path to a UNC path accessible to all team members.</w:t>
      </w:r>
    </w:p>
    <w:p>
      <w:pPr>
        <w:spacing w:after="80" w:before="80"/>
      </w:pPr>
      <w:r>
        <w:rPr>
          <w:rFonts w:ascii="Courier New" w:cs="Courier New" w:eastAsia="Courier New" w:hAnsi="Courier New"/>
          <w:sz w:val="20"/>
          <w:szCs w:val="20"/>
        </w:rPr>
        <w:t xml:space="preserve">\\\\fileserver\\projects\\OllamaMemory</w:t>
      </w:r>
    </w:p>
    <w:p>
      <w:pPr>
        <w:spacing w:after="60" w:before="60"/>
      </w:pPr>
    </w:p>
    <w:p>
      <w:pPr>
        <w:spacing w:after="80" w:before="180"/>
      </w:pPr>
      <w:r>
        <w:rPr>
          <w:rFonts w:ascii="Arial" w:cs="Arial" w:eastAsia="Arial" w:hAnsi="Arial"/>
          <w:b/>
          <w:bCs/>
          <w:sz w:val="22"/>
          <w:szCs w:val="22"/>
        </w:rPr>
        <w:t xml:space="preserve">Option B — Git Repository</w:t>
      </w:r>
    </w:p>
    <w:p>
      <w:pPr>
        <w:pStyle w:val="ListParagraph"/>
        <w:numPr>
          <w:ilvl w:val="0"/>
          <w:numId w:val="3"/>
        </w:numPr>
        <w:spacing w:after="40" w:before="40"/>
      </w:pPr>
      <w:r>
        <w:rPr>
          <w:rFonts w:ascii="Arial" w:cs="Arial" w:eastAsia="Arial" w:hAnsi="Arial"/>
          <w:sz w:val="22"/>
          <w:szCs w:val="22"/>
        </w:rPr>
        <w:t xml:space="preserve">Set Storage Type to GitRepository.</w:t>
      </w:r>
    </w:p>
    <w:p>
      <w:pPr>
        <w:pStyle w:val="ListParagraph"/>
        <w:numPr>
          <w:ilvl w:val="0"/>
          <w:numId w:val="3"/>
        </w:numPr>
        <w:spacing w:after="40" w:before="40"/>
      </w:pPr>
      <w:r>
        <w:rPr>
          <w:rFonts w:ascii="Arial" w:cs="Arial" w:eastAsia="Arial" w:hAnsi="Arial"/>
          <w:sz w:val="22"/>
          <w:szCs w:val="22"/>
        </w:rPr>
        <w:t xml:space="preserve">Set Team Git Memory File to a path relative to the solution root.</w:t>
      </w:r>
    </w:p>
    <w:p>
      <w:pPr>
        <w:spacing w:after="80" w:before="80"/>
      </w:pPr>
      <w:r>
        <w:rPr>
          <w:rFonts w:ascii="Courier New" w:cs="Courier New" w:eastAsia="Courier New" w:hAnsi="Courier New"/>
          <w:sz w:val="20"/>
          <w:szCs w:val="20"/>
        </w:rPr>
        <w:t xml:space="preserve">.ollama\\memory.md</w:t>
      </w:r>
    </w:p>
    <w:p>
      <w:pPr>
        <w:pStyle w:val="ListParagraph"/>
        <w:numPr>
          <w:ilvl w:val="0"/>
          <w:numId w:val="3"/>
        </w:numPr>
        <w:spacing w:after="40" w:before="40"/>
      </w:pPr>
      <w:r>
        <w:rPr>
          <w:rFonts w:ascii="Arial" w:cs="Arial" w:eastAsia="Arial" w:hAnsi="Arial"/>
          <w:sz w:val="22"/>
          <w:szCs w:val="22"/>
        </w:rPr>
        <w:t xml:space="preserve">Commit and push the file after it is first created.</w:t>
      </w:r>
    </w:p>
    <w:p>
      <w:pPr>
        <w:spacing w:after="60" w:before="60"/>
      </w:pPr>
    </w:p>
    <w:p>
      <w:pPr>
        <w:pStyle w:val="Heading1"/>
        <w:spacing w:after="160" w:before="320"/>
      </w:pPr>
      <w:r>
        <w:rPr>
          <w:rFonts w:ascii="Arial" w:cs="Arial" w:eastAsia="Arial" w:hAnsi="Arial"/>
          <w:b/>
          <w:bCs/>
          <w:sz w:val="28"/>
          <w:szCs w:val="28"/>
        </w:rPr>
        <w:t xml:space="preserve">12. Git Integration</w:t>
      </w:r>
    </w:p>
    <w:p>
      <w:pPr>
        <w:spacing w:after="80" w:before="80"/>
      </w:pPr>
      <w:r>
        <w:rPr>
          <w:rFonts w:ascii="Arial" w:cs="Arial" w:eastAsia="Arial" w:hAnsi="Arial"/>
          <w:sz w:val="22"/>
          <w:szCs w:val="22"/>
        </w:rPr>
        <w:t xml:space="preserve">Click the Git button in the chat panel header. Git must be installed and accessible from the command line.</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Option</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What It Does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Generate Commit Message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Reads your staged changes and writes a properly formatted commit message.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Summarize Recent Changes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Summarizes the last N commits in plain English.</w:t>
            </w:r>
          </w:p>
        </w:tc>
      </w:tr>
    </w:tbl>
    <w:p>
      <w:pPr>
        <w:spacing w:after="60" w:before="60"/>
      </w:pPr>
    </w:p>
    <w:p>
      <w:pPr>
        <w:pStyle w:val="Heading1"/>
        <w:spacing w:after="160" w:before="320"/>
      </w:pPr>
      <w:r>
        <w:rPr>
          <w:rFonts w:ascii="Arial" w:cs="Arial" w:eastAsia="Arial" w:hAnsi="Arial"/>
          <w:b/>
          <w:bCs/>
          <w:sz w:val="28"/>
          <w:szCs w:val="28"/>
        </w:rPr>
        <w:t xml:space="preserve">13. Fix Build Errors</w:t>
      </w:r>
    </w:p>
    <w:p>
      <w:pPr>
        <w:spacing w:after="80" w:before="80"/>
      </w:pPr>
      <w:r>
        <w:rPr>
          <w:rFonts w:ascii="Arial" w:cs="Arial" w:eastAsia="Arial" w:hAnsi="Arial"/>
          <w:sz w:val="22"/>
          <w:szCs w:val="22"/>
        </w:rPr>
        <w:t xml:space="preserve">Click Fix Errors in the chat panel header (or use the right-click menu on a specific error). The extension reads your current Visual Studio error list, finds the relevant code, and sends both to the AI with a request to diagnose and fix.</w:t>
      </w:r>
    </w:p>
    <w:p>
      <w:pPr>
        <w:spacing w:after="60" w:before="60"/>
      </w:pPr>
    </w:p>
    <w:p>
      <w:r>
        <w:br w:type="page"/>
      </w:r>
    </w:p>
    <w:p>
      <w:pPr>
        <w:pStyle w:val="Heading1"/>
        <w:spacing w:after="160" w:before="320"/>
      </w:pPr>
      <w:r>
        <w:rPr>
          <w:rFonts w:ascii="Arial" w:cs="Arial" w:eastAsia="Arial" w:hAnsi="Arial"/>
          <w:b/>
          <w:bCs/>
          <w:sz w:val="28"/>
          <w:szCs w:val="28"/>
        </w:rPr>
        <w:t xml:space="preserve">14. Test Generation</w:t>
      </w:r>
    </w:p>
    <w:p>
      <w:pPr>
        <w:spacing w:after="100" w:before="100"/>
      </w:pPr>
      <w:r>
        <w:rPr>
          <w:rFonts w:ascii="Arial" w:cs="Arial" w:eastAsia="Arial" w:hAnsi="Arial"/>
          <w:b/>
          <w:bCs/>
          <w:sz w:val="22"/>
          <w:szCs w:val="22"/>
        </w:rPr>
        <w:t xml:space="preserve">PERSONAL &amp; PRO  </w:t>
      </w:r>
      <w:r>
        <w:rPr>
          <w:rFonts w:ascii="Arial" w:cs="Arial" w:eastAsia="Arial" w:hAnsi="Arial"/>
          <w:sz w:val="22"/>
          <w:szCs w:val="22"/>
        </w:rPr>
        <w:t xml:space="preserve">Test generation is available in Personal and Pro editions.</w:t>
      </w:r>
    </w:p>
    <w:p>
      <w:pPr>
        <w:spacing w:after="60" w:before="60"/>
      </w:pPr>
    </w:p>
    <w:p>
      <w:pPr>
        <w:spacing w:after="80" w:before="80"/>
      </w:pPr>
      <w:r>
        <w:rPr>
          <w:rFonts w:ascii="Arial" w:cs="Arial" w:eastAsia="Arial" w:hAnsi="Arial"/>
          <w:sz w:val="22"/>
          <w:szCs w:val="22"/>
        </w:rPr>
        <w:t xml:space="preserve">Select a method, class, or entire file. Right-click and select Ask Ollama: Generate Tests. The AI generates a complete test class including:</w:t>
      </w:r>
    </w:p>
    <w:p>
      <w:pPr>
        <w:spacing w:after="60" w:before="60"/>
      </w:pPr>
    </w:p>
    <w:p>
      <w:pPr>
        <w:pStyle w:val="ListParagraph"/>
        <w:numPr>
          <w:ilvl w:val="0"/>
          <w:numId w:val="3"/>
        </w:numPr>
        <w:spacing w:after="40" w:before="40"/>
      </w:pPr>
      <w:r>
        <w:rPr>
          <w:rFonts w:ascii="Arial" w:cs="Arial" w:eastAsia="Arial" w:hAnsi="Arial"/>
          <w:sz w:val="22"/>
          <w:szCs w:val="22"/>
        </w:rPr>
        <w:t xml:space="preserve">Happy path tests for normal expected inputs.</w:t>
      </w:r>
    </w:p>
    <w:p>
      <w:pPr>
        <w:pStyle w:val="ListParagraph"/>
        <w:numPr>
          <w:ilvl w:val="0"/>
          <w:numId w:val="3"/>
        </w:numPr>
        <w:spacing w:after="40" w:before="40"/>
      </w:pPr>
      <w:r>
        <w:rPr>
          <w:rFonts w:ascii="Arial" w:cs="Arial" w:eastAsia="Arial" w:hAnsi="Arial"/>
          <w:sz w:val="22"/>
          <w:szCs w:val="22"/>
        </w:rPr>
        <w:t xml:space="preserve">Edge case tests for boundary values, empty inputs, and unusual conditions.</w:t>
      </w:r>
    </w:p>
    <w:p>
      <w:pPr>
        <w:pStyle w:val="ListParagraph"/>
        <w:numPr>
          <w:ilvl w:val="0"/>
          <w:numId w:val="3"/>
        </w:numPr>
        <w:spacing w:after="40" w:before="40"/>
      </w:pPr>
      <w:r>
        <w:rPr>
          <w:rFonts w:ascii="Arial" w:cs="Arial" w:eastAsia="Arial" w:hAnsi="Arial"/>
          <w:sz w:val="22"/>
          <w:szCs w:val="22"/>
        </w:rPr>
        <w:t xml:space="preserve">Null and exception tests for invalid inputs and expected failure cases.</w:t>
      </w:r>
    </w:p>
    <w:p>
      <w:pPr>
        <w:spacing w:after="60" w:before="60"/>
      </w:pPr>
    </w:p>
    <w:p>
      <w:pPr>
        <w:spacing w:after="80" w:before="80"/>
      </w:pPr>
      <w:r>
        <w:rPr>
          <w:rFonts w:ascii="Arial" w:cs="Arial" w:eastAsia="Arial" w:hAnsi="Arial"/>
          <w:sz w:val="22"/>
          <w:szCs w:val="22"/>
        </w:rPr>
        <w:t xml:space="preserve">NUnit, xUnit, and MSTest are automatically detected from your project references. The generated test class follows the naming and structure conventions of whichever framework you are using.</w:t>
      </w:r>
    </w:p>
    <w:p>
      <w:pPr>
        <w:spacing w:after="60" w:before="60"/>
      </w:pPr>
    </w:p>
    <w:p>
      <w:pPr>
        <w:pStyle w:val="Heading1"/>
        <w:spacing w:after="160" w:before="320"/>
      </w:pPr>
      <w:r>
        <w:rPr>
          <w:rFonts w:ascii="Arial" w:cs="Arial" w:eastAsia="Arial" w:hAnsi="Arial"/>
          <w:b/>
          <w:bCs/>
          <w:sz w:val="28"/>
          <w:szCs w:val="28"/>
        </w:rPr>
        <w:t xml:space="preserve">15. Refactoring Analysis</w:t>
      </w:r>
    </w:p>
    <w:p>
      <w:pPr>
        <w:spacing w:after="100" w:before="100"/>
      </w:pPr>
      <w:r>
        <w:rPr>
          <w:rFonts w:ascii="Arial" w:cs="Arial" w:eastAsia="Arial" w:hAnsi="Arial"/>
          <w:b/>
          <w:bCs/>
          <w:sz w:val="22"/>
          <w:szCs w:val="22"/>
        </w:rPr>
        <w:t xml:space="preserve">PERSONAL &amp; PRO  </w:t>
      </w:r>
      <w:r>
        <w:rPr>
          <w:rFonts w:ascii="Arial" w:cs="Arial" w:eastAsia="Arial" w:hAnsi="Arial"/>
          <w:sz w:val="22"/>
          <w:szCs w:val="22"/>
        </w:rPr>
        <w:t xml:space="preserve">Refactoring analysis is available in Personal and Pro editions.</w:t>
      </w:r>
    </w:p>
    <w:p>
      <w:pPr>
        <w:spacing w:after="60" w:before="60"/>
      </w:pPr>
    </w:p>
    <w:p>
      <w:pPr>
        <w:spacing w:after="80" w:before="80"/>
      </w:pPr>
      <w:r>
        <w:rPr>
          <w:rFonts w:ascii="Arial" w:cs="Arial" w:eastAsia="Arial" w:hAnsi="Arial"/>
          <w:sz w:val="22"/>
          <w:szCs w:val="22"/>
        </w:rPr>
        <w:t xml:space="preserve">Right-click and select Ask Ollama: Refactor Analysis. The AI analyzes your file and produces specific improvement proposals, each with before/after code in a side-by-side diff. Accept what you want. Skip what you do not. Export the full report as markdown.</w:t>
      </w:r>
    </w:p>
    <w:p>
      <w:pPr>
        <w:spacing w:after="60" w:before="60"/>
      </w:pPr>
    </w:p>
    <w:p>
      <w:pPr>
        <w:pStyle w:val="Heading1"/>
        <w:spacing w:after="160" w:before="320"/>
      </w:pPr>
      <w:r>
        <w:rPr>
          <w:rFonts w:ascii="Arial" w:cs="Arial" w:eastAsia="Arial" w:hAnsi="Arial"/>
          <w:b/>
          <w:bCs/>
          <w:sz w:val="28"/>
          <w:szCs w:val="28"/>
        </w:rPr>
        <w:t xml:space="preserve">16. Documentation Generation</w:t>
      </w:r>
    </w:p>
    <w:p>
      <w:pPr>
        <w:spacing w:after="100" w:before="100"/>
      </w:pPr>
      <w:r>
        <w:rPr>
          <w:rFonts w:ascii="Arial" w:cs="Arial" w:eastAsia="Arial" w:hAnsi="Arial"/>
          <w:b/>
          <w:bCs/>
          <w:sz w:val="22"/>
          <w:szCs w:val="22"/>
        </w:rPr>
        <w:t xml:space="preserve">PRO ONLY  </w:t>
      </w:r>
      <w:r>
        <w:rPr>
          <w:rFonts w:ascii="Arial" w:cs="Arial" w:eastAsia="Arial" w:hAnsi="Arial"/>
          <w:sz w:val="22"/>
          <w:szCs w:val="22"/>
        </w:rPr>
        <w:t xml:space="preserve">Documentation generation is available in the Pro edition only.</w:t>
      </w:r>
    </w:p>
    <w:p>
      <w:pPr>
        <w:spacing w:after="60" w:before="60"/>
      </w:pPr>
    </w:p>
    <w:p>
      <w:pPr>
        <w:spacing w:after="80" w:before="80"/>
      </w:pPr>
      <w:r>
        <w:rPr>
          <w:rFonts w:ascii="Arial" w:cs="Arial" w:eastAsia="Arial" w:hAnsi="Arial"/>
          <w:sz w:val="22"/>
          <w:szCs w:val="22"/>
        </w:rPr>
        <w:t xml:space="preserve">Generates XML documentation comments for your code. Supports VB.NET triple-quote comments and C# triple-slash comments.</w:t>
      </w:r>
    </w:p>
    <w:p>
      <w:pPr>
        <w:spacing w:after="60" w:before="60"/>
      </w:pPr>
    </w:p>
    <w:p>
      <w:pPr>
        <w:pStyle w:val="Heading2"/>
        <w:spacing w:after="120" w:before="240"/>
      </w:pPr>
      <w:r>
        <w:rPr>
          <w:rFonts w:ascii="Arial" w:cs="Arial" w:eastAsia="Arial" w:hAnsi="Arial"/>
          <w:b/>
          <w:bCs/>
          <w:sz w:val="24"/>
          <w:szCs w:val="24"/>
        </w:rPr>
        <w:t xml:space="preserve">16.1 Document a File</w:t>
      </w:r>
    </w:p>
    <w:p>
      <w:pPr>
        <w:pStyle w:val="ListParagraph"/>
        <w:numPr>
          <w:ilvl w:val="0"/>
          <w:numId w:val="2"/>
        </w:numPr>
        <w:spacing w:after="40" w:before="40"/>
      </w:pPr>
      <w:r>
        <w:rPr>
          <w:rFonts w:ascii="Arial" w:cs="Arial" w:eastAsia="Arial" w:hAnsi="Arial"/>
          <w:sz w:val="22"/>
          <w:szCs w:val="22"/>
        </w:rPr>
        <w:t xml:space="preserve">Open the file.</w:t>
      </w:r>
    </w:p>
    <w:p>
      <w:pPr>
        <w:pStyle w:val="ListParagraph"/>
        <w:numPr>
          <w:ilvl w:val="0"/>
          <w:numId w:val="2"/>
        </w:numPr>
        <w:spacing w:after="40" w:before="40"/>
      </w:pPr>
      <w:r>
        <w:rPr>
          <w:rFonts w:ascii="Arial" w:cs="Arial" w:eastAsia="Arial" w:hAnsi="Arial"/>
          <w:sz w:val="22"/>
          <w:szCs w:val="22"/>
        </w:rPr>
        <w:t xml:space="preserve">Right-click and select Ask Ollama: Generate Documentation.</w:t>
      </w:r>
    </w:p>
    <w:p>
      <w:pPr>
        <w:pStyle w:val="ListParagraph"/>
        <w:numPr>
          <w:ilvl w:val="0"/>
          <w:numId w:val="2"/>
        </w:numPr>
        <w:spacing w:after="40" w:before="40"/>
      </w:pPr>
      <w:r>
        <w:rPr>
          <w:rFonts w:ascii="Arial" w:cs="Arial" w:eastAsia="Arial" w:hAnsi="Arial"/>
          <w:sz w:val="22"/>
          <w:szCs w:val="22"/>
        </w:rPr>
        <w:t xml:space="preserve">The AI adds documentation to every public class, method, function, sub, and property.</w:t>
      </w:r>
    </w:p>
    <w:p>
      <w:pPr>
        <w:pStyle w:val="ListParagraph"/>
        <w:numPr>
          <w:ilvl w:val="0"/>
          <w:numId w:val="2"/>
        </w:numPr>
        <w:spacing w:after="40" w:before="40"/>
      </w:pPr>
      <w:r>
        <w:rPr>
          <w:rFonts w:ascii="Arial" w:cs="Arial" w:eastAsia="Arial" w:hAnsi="Arial"/>
          <w:sz w:val="22"/>
          <w:szCs w:val="22"/>
        </w:rPr>
        <w:t xml:space="preserve">Review in Diff View and accept.</w:t>
      </w:r>
    </w:p>
    <w:p>
      <w:pPr>
        <w:spacing w:after="60" w:before="60"/>
      </w:pPr>
    </w:p>
    <w:p>
      <w:pPr>
        <w:spacing w:after="100" w:before="100"/>
      </w:pPr>
      <w:r>
        <w:rPr>
          <w:rFonts w:ascii="Arial" w:cs="Arial" w:eastAsia="Arial" w:hAnsi="Arial"/>
          <w:b/>
          <w:bCs/>
          <w:sz w:val="22"/>
          <w:szCs w:val="22"/>
        </w:rPr>
        <w:t xml:space="preserve">NOTE  </w:t>
      </w:r>
      <w:r>
        <w:rPr>
          <w:rFonts w:ascii="Arial" w:cs="Arial" w:eastAsia="Arial" w:hAnsi="Arial"/>
          <w:sz w:val="22"/>
          <w:szCs w:val="22"/>
        </w:rPr>
        <w:t xml:space="preserve">Documentation generation only adds comments to public members. It never changes your code logic. Existing comments are preserved.</w:t>
      </w:r>
    </w:p>
    <w:p>
      <w:pPr>
        <w:spacing w:after="60" w:before="60"/>
      </w:pPr>
    </w:p>
    <w:p>
      <w:pPr>
        <w:pStyle w:val="Heading2"/>
        <w:spacing w:after="120" w:before="240"/>
      </w:pPr>
      <w:r>
        <w:rPr>
          <w:rFonts w:ascii="Arial" w:cs="Arial" w:eastAsia="Arial" w:hAnsi="Arial"/>
          <w:b/>
          <w:bCs/>
          <w:sz w:val="24"/>
          <w:szCs w:val="24"/>
        </w:rPr>
        <w:t xml:space="preserve">16.2 Generate a README</w:t>
      </w:r>
    </w:p>
    <w:p>
      <w:pPr>
        <w:spacing w:after="80" w:before="80"/>
      </w:pPr>
      <w:r>
        <w:rPr>
          <w:rFonts w:ascii="Arial" w:cs="Arial" w:eastAsia="Arial" w:hAnsi="Arial"/>
          <w:sz w:val="22"/>
          <w:szCs w:val="22"/>
        </w:rPr>
        <w:t xml:space="preserve">Select Generate README from the Docs menu. The extension reads all source files and generates a README.md for your solution.</w:t>
      </w:r>
    </w:p>
    <w:p>
      <w:pPr>
        <w:spacing w:after="60" w:before="60"/>
      </w:pPr>
    </w:p>
    <w:p>
      <w:pPr>
        <w:pStyle w:val="Heading2"/>
        <w:spacing w:after="120" w:before="240"/>
      </w:pPr>
      <w:r>
        <w:rPr>
          <w:rFonts w:ascii="Arial" w:cs="Arial" w:eastAsia="Arial" w:hAnsi="Arial"/>
          <w:b/>
          <w:bCs/>
          <w:sz w:val="24"/>
          <w:szCs w:val="24"/>
        </w:rPr>
        <w:t xml:space="preserve">16.3 Documentation Coverage Report</w:t>
      </w:r>
    </w:p>
    <w:p>
      <w:pPr>
        <w:spacing w:after="80" w:before="80"/>
      </w:pPr>
      <w:r>
        <w:rPr>
          <w:rFonts w:ascii="Arial" w:cs="Arial" w:eastAsia="Arial" w:hAnsi="Arial"/>
          <w:sz w:val="22"/>
          <w:szCs w:val="22"/>
        </w:rPr>
        <w:t xml:space="preserve">Select Check Doc Coverage. The extension reports how many public members have documentation comments versus how many are missing them.</w:t>
      </w:r>
    </w:p>
    <w:p>
      <w:pPr>
        <w:spacing w:after="60" w:before="60"/>
      </w:pPr>
    </w:p>
    <w:p>
      <w:pPr>
        <w:pStyle w:val="Heading1"/>
        <w:spacing w:after="160" w:before="320"/>
      </w:pPr>
      <w:r>
        <w:rPr>
          <w:rFonts w:ascii="Arial" w:cs="Arial" w:eastAsia="Arial" w:hAnsi="Arial"/>
          <w:b/>
          <w:bCs/>
          <w:sz w:val="28"/>
          <w:szCs w:val="28"/>
        </w:rPr>
        <w:t xml:space="preserve">17. AI Code Review</w:t>
      </w:r>
    </w:p>
    <w:p>
      <w:pPr>
        <w:spacing w:after="100" w:before="100"/>
      </w:pPr>
      <w:r>
        <w:rPr>
          <w:rFonts w:ascii="Arial" w:cs="Arial" w:eastAsia="Arial" w:hAnsi="Arial"/>
          <w:b/>
          <w:bCs/>
          <w:sz w:val="22"/>
          <w:szCs w:val="22"/>
        </w:rPr>
        <w:t xml:space="preserve">PERSONAL &amp; PRO  </w:t>
      </w:r>
      <w:r>
        <w:rPr>
          <w:rFonts w:ascii="Arial" w:cs="Arial" w:eastAsia="Arial" w:hAnsi="Arial"/>
          <w:sz w:val="22"/>
          <w:szCs w:val="22"/>
        </w:rPr>
        <w:t xml:space="preserve">Code review is available in Personal and Pro editions.</w:t>
      </w:r>
    </w:p>
    <w:p>
      <w:pPr>
        <w:spacing w:after="60" w:before="60"/>
      </w:pPr>
    </w:p>
    <w:p>
      <w:pPr>
        <w:pStyle w:val="Heading2"/>
        <w:spacing w:after="120" w:before="240"/>
      </w:pPr>
      <w:r>
        <w:rPr>
          <w:rFonts w:ascii="Arial" w:cs="Arial" w:eastAsia="Arial" w:hAnsi="Arial"/>
          <w:b/>
          <w:bCs/>
          <w:sz w:val="24"/>
          <w:szCs w:val="24"/>
        </w:rPr>
        <w:t xml:space="preserve">17.1 Review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Category</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Contents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CRITICAL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Bugs, null reference exceptions, security vulnerabilities, data loss risks, unhandled crashes.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WARNING</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Missing error handling, resource leaks, performance problems, race conditions, dead code.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SUGGESTION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Code duplication, long methods, unclear names, missing documentation.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POSITIVE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Well-written sections and good patterns worth noting.</w:t>
            </w:r>
          </w:p>
        </w:tc>
      </w:tr>
    </w:tbl>
    <w:p>
      <w:pPr>
        <w:spacing w:after="60" w:before="60"/>
      </w:pPr>
    </w:p>
    <w:p>
      <w:pPr>
        <w:pStyle w:val="Heading2"/>
        <w:spacing w:after="120" w:before="240"/>
      </w:pPr>
      <w:r>
        <w:rPr>
          <w:rFonts w:ascii="Arial" w:cs="Arial" w:eastAsia="Arial" w:hAnsi="Arial"/>
          <w:b/>
          <w:bCs/>
          <w:sz w:val="24"/>
          <w:szCs w:val="24"/>
        </w:rPr>
        <w:t xml:space="preserve">17.2 Review a File or Selection</w:t>
      </w:r>
    </w:p>
    <w:p>
      <w:pPr>
        <w:spacing w:after="80" w:before="80"/>
      </w:pPr>
      <w:r>
        <w:rPr>
          <w:rFonts w:ascii="Arial" w:cs="Arial" w:eastAsia="Arial" w:hAnsi="Arial"/>
          <w:sz w:val="22"/>
          <w:szCs w:val="22"/>
        </w:rPr>
        <w:t xml:space="preserve">Right-click and select Ask Ollama: Review Code. The AI produces a structured review organized by severity.</w:t>
      </w:r>
    </w:p>
    <w:p>
      <w:pPr>
        <w:spacing w:after="60" w:before="60"/>
      </w:pPr>
    </w:p>
    <w:p>
      <w:pPr>
        <w:pStyle w:val="Heading2"/>
        <w:spacing w:after="120" w:before="240"/>
      </w:pPr>
      <w:r>
        <w:rPr>
          <w:rFonts w:ascii="Arial" w:cs="Arial" w:eastAsia="Arial" w:hAnsi="Arial"/>
          <w:b/>
          <w:bCs/>
          <w:sz w:val="24"/>
          <w:szCs w:val="24"/>
        </w:rPr>
        <w:t xml:space="preserve">17.3 Auto-Review on Commit</w:t>
      </w:r>
    </w:p>
    <w:p>
      <w:pPr>
        <w:spacing w:after="80" w:before="80"/>
      </w:pPr>
      <w:r>
        <w:rPr>
          <w:rFonts w:ascii="Arial" w:cs="Arial" w:eastAsia="Arial" w:hAnsi="Arial"/>
          <w:sz w:val="22"/>
          <w:szCs w:val="22"/>
        </w:rPr>
        <w:t xml:space="preserve">When enabled in settings, the extension monitors your git repository and automatically triggers a review whenever a commit is detected. The review appears in the chat panel.</w:t>
      </w:r>
    </w:p>
    <w:p>
      <w:pPr>
        <w:spacing w:after="80" w:before="80"/>
      </w:pPr>
      <w:r>
        <w:rPr>
          <w:rFonts w:ascii="Arial" w:cs="Arial" w:eastAsia="Arial" w:hAnsi="Arial"/>
          <w:sz w:val="22"/>
          <w:szCs w:val="22"/>
        </w:rPr>
        <w:t xml:space="preserve">Enable in Tools &gt; Options &gt; Ollama AI &gt; Code Review &gt; Auto Review on Commit = True.</w:t>
      </w:r>
    </w:p>
    <w:p>
      <w:pPr>
        <w:spacing w:after="60" w:before="60"/>
      </w:pPr>
    </w:p>
    <w:p>
      <w:r>
        <w:br w:type="page"/>
      </w:r>
    </w:p>
    <w:p>
      <w:pPr>
        <w:pStyle w:val="Heading1"/>
        <w:spacing w:after="160" w:before="320"/>
      </w:pPr>
      <w:r>
        <w:rPr>
          <w:rFonts w:ascii="Arial" w:cs="Arial" w:eastAsia="Arial" w:hAnsi="Arial"/>
          <w:b/>
          <w:bCs/>
          <w:sz w:val="28"/>
          <w:szCs w:val="28"/>
        </w:rPr>
        <w:t xml:space="preserve">18. Settings Reference</w:t>
      </w:r>
    </w:p>
    <w:p>
      <w:pPr>
        <w:spacing w:after="80" w:before="80"/>
      </w:pPr>
      <w:r>
        <w:rPr>
          <w:rFonts w:ascii="Arial" w:cs="Arial" w:eastAsia="Arial" w:hAnsi="Arial"/>
          <w:sz w:val="22"/>
          <w:szCs w:val="22"/>
        </w:rPr>
        <w:t xml:space="preserve">All settings are in Tools &gt; Options &gt; Ollama AI. Click the ⚙ Settings button in the chat panel header to open directly.</w:t>
      </w:r>
    </w:p>
    <w:p>
      <w:pPr>
        <w:spacing w:after="60" w:before="60"/>
      </w:pPr>
    </w:p>
    <w:p>
      <w:pPr>
        <w:pStyle w:val="Heading2"/>
        <w:spacing w:after="120" w:before="240"/>
      </w:pPr>
      <w:r>
        <w:rPr>
          <w:rFonts w:ascii="Arial" w:cs="Arial" w:eastAsia="Arial" w:hAnsi="Arial"/>
          <w:b/>
          <w:bCs/>
          <w:sz w:val="24"/>
          <w:szCs w:val="24"/>
        </w:rPr>
        <w:t xml:space="preserve">Provider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AI Provider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Ollama, OpenAI, Anthropic, or OpenAI-Compatible.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API Key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Required for OpenAI and Anthropic. Leave blank for Ollama.</w:t>
            </w:r>
          </w:p>
        </w:tc>
      </w:tr>
    </w:tbl>
    <w:p>
      <w:pPr>
        <w:spacing w:after="60" w:before="60"/>
      </w:pPr>
    </w:p>
    <w:p>
      <w:pPr>
        <w:pStyle w:val="Heading2"/>
        <w:spacing w:after="120" w:before="240"/>
      </w:pPr>
      <w:r>
        <w:rPr>
          <w:rFonts w:ascii="Arial" w:cs="Arial" w:eastAsia="Arial" w:hAnsi="Arial"/>
          <w:b/>
          <w:bCs/>
          <w:sz w:val="24"/>
          <w:szCs w:val="24"/>
        </w:rPr>
        <w:t xml:space="preserve">Server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Server URL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Base URL of your server. Required for Ollama and OpenAI-Compatible.</w:t>
            </w:r>
          </w:p>
        </w:tc>
      </w:tr>
    </w:tbl>
    <w:p>
      <w:pPr>
        <w:spacing w:after="60" w:before="60"/>
      </w:pPr>
    </w:p>
    <w:p>
      <w:pPr>
        <w:pStyle w:val="Heading2"/>
        <w:spacing w:after="120" w:before="240"/>
      </w:pPr>
      <w:r>
        <w:rPr>
          <w:rFonts w:ascii="Arial" w:cs="Arial" w:eastAsia="Arial" w:hAnsi="Arial"/>
          <w:b/>
          <w:bCs/>
          <w:sz w:val="24"/>
          <w:szCs w:val="24"/>
        </w:rPr>
        <w:t xml:space="preserve">Model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Model Name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Default model for all tasks.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Temperature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0.0 = deterministic. 1.0 = creative. 0.1–0.3 recommended for code.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Max Tokens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Maximum response length. 4096 default.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Enable Thinking Mode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Extended reasoning for supported models such as DeepSeek-R1.</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Top P / Top K / Repeat Penalty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Fine-tuning options. Ollama only.</w:t>
            </w:r>
          </w:p>
        </w:tc>
      </w:tr>
    </w:tbl>
    <w:p>
      <w:pPr>
        <w:spacing w:after="60" w:before="60"/>
      </w:pPr>
    </w:p>
    <w:p>
      <w:pPr>
        <w:pStyle w:val="Heading2"/>
        <w:spacing w:after="120" w:before="240"/>
      </w:pPr>
      <w:r>
        <w:rPr>
          <w:rFonts w:ascii="Arial" w:cs="Arial" w:eastAsia="Arial" w:hAnsi="Arial"/>
          <w:b/>
          <w:bCs/>
          <w:sz w:val="24"/>
          <w:szCs w:val="24"/>
        </w:rPr>
        <w:t xml:space="preserve">Performance (Ollama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GPU Layers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-1 = all layers on GPU. Lower if out-of-memory errors occur.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CPU Threads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-1 = auto. Set manually for high core-count CPUs.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Context Window Size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Token window size. 8192 default. The context indicator in the chat panel reads this value.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Keep Model in Memory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-1 = keep loaded permanently. 0 = unload after each response.</w:t>
            </w:r>
          </w:p>
        </w:tc>
      </w:tr>
    </w:tbl>
    <w:p>
      <w:pPr>
        <w:spacing w:after="60" w:before="60"/>
      </w:pPr>
    </w:p>
    <w:p>
      <w:pPr>
        <w:pStyle w:val="Heading2"/>
        <w:spacing w:after="120" w:before="240"/>
      </w:pPr>
      <w:r>
        <w:rPr>
          <w:rFonts w:ascii="Arial" w:cs="Arial" w:eastAsia="Arial" w:hAnsi="Arial"/>
          <w:b/>
          <w:bCs/>
          <w:sz w:val="24"/>
          <w:szCs w:val="24"/>
        </w:rPr>
        <w:t xml:space="preserve">Model Routing (Personal and Pro)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Code Model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For generation, tests, refactoring. Blank = use default.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Reasoning Model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For debugging and review. Blank = use default.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Completion Model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For inline completions. Use a fast small model.</w:t>
            </w:r>
          </w:p>
        </w:tc>
      </w:tr>
    </w:tbl>
    <w:p>
      <w:pPr>
        <w:spacing w:after="60" w:before="60"/>
      </w:pPr>
    </w:p>
    <w:p>
      <w:pPr>
        <w:pStyle w:val="Heading2"/>
        <w:spacing w:after="120" w:before="240"/>
      </w:pPr>
      <w:r>
        <w:rPr>
          <w:rFonts w:ascii="Arial" w:cs="Arial" w:eastAsia="Arial" w:hAnsi="Arial"/>
          <w:b/>
          <w:bCs/>
          <w:sz w:val="24"/>
          <w:szCs w:val="24"/>
        </w:rPr>
        <w:t xml:space="preserve">Data Chunker Pro (All Editions)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Export Folder Path</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Path to a Data Chunker Pro export folder containing index.json.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Auto-Load on Solution Open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Automatically load the export when a solution opens.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Max Chunks in Context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Maximum DCP chunks injected per message. Default: 5.</w:t>
            </w:r>
          </w:p>
        </w:tc>
      </w:tr>
    </w:tbl>
    <w:p>
      <w:pPr>
        <w:spacing w:after="60" w:before="60"/>
      </w:pPr>
    </w:p>
    <w:p>
      <w:pPr>
        <w:pStyle w:val="Heading2"/>
        <w:spacing w:after="120" w:before="240"/>
      </w:pPr>
      <w:r>
        <w:rPr>
          <w:rFonts w:ascii="Arial" w:cs="Arial" w:eastAsia="Arial" w:hAnsi="Arial"/>
          <w:b/>
          <w:bCs/>
          <w:sz w:val="24"/>
          <w:szCs w:val="24"/>
        </w:rPr>
        <w:t xml:space="preserve">Team Memory (Pro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Enable Team Shared Memory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Turn team memory on or off.</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Storage Type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NetworkPath or GitRepository.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Team Network Path</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UNC path to the shared memory folder.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Team Git Memory File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Path relative to solution root for the git-committed memory file.</w:t>
            </w:r>
          </w:p>
        </w:tc>
      </w:tr>
    </w:tbl>
    <w:p>
      <w:pPr>
        <w:spacing w:after="60" w:before="60"/>
      </w:pPr>
    </w:p>
    <w:p>
      <w:pPr>
        <w:pStyle w:val="Heading2"/>
        <w:spacing w:after="120" w:before="240"/>
      </w:pPr>
      <w:r>
        <w:rPr>
          <w:rFonts w:ascii="Arial" w:cs="Arial" w:eastAsia="Arial" w:hAnsi="Arial"/>
          <w:b/>
          <w:bCs/>
          <w:sz w:val="24"/>
          <w:szCs w:val="24"/>
        </w:rPr>
        <w:t xml:space="preserve">Code Review (Personal and Pro)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Setting</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Description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Auto Review on Commit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Automatically review when a git commit is detected.</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Review Severity Filter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All, WarningAndAbove, or CriticalOnly.</w:t>
            </w:r>
          </w:p>
        </w:tc>
      </w:tr>
    </w:tbl>
    <w:p>
      <w:pPr>
        <w:spacing w:after="60" w:before="60"/>
      </w:pPr>
    </w:p>
    <w:p>
      <w:r>
        <w:br w:type="page"/>
      </w:r>
    </w:p>
    <w:p>
      <w:pPr>
        <w:pStyle w:val="Heading1"/>
        <w:spacing w:after="160" w:before="320"/>
      </w:pPr>
      <w:r>
        <w:rPr>
          <w:rFonts w:ascii="Arial" w:cs="Arial" w:eastAsia="Arial" w:hAnsi="Arial"/>
          <w:b/>
          <w:bCs/>
          <w:sz w:val="28"/>
          <w:szCs w:val="28"/>
        </w:rPr>
        <w:t xml:space="preserve">19. Tips for Best Results</w:t>
      </w:r>
    </w:p>
    <w:p>
      <w:pPr>
        <w:pStyle w:val="Heading2"/>
        <w:spacing w:after="120" w:before="240"/>
      </w:pPr>
      <w:r>
        <w:rPr>
          <w:rFonts w:ascii="Arial" w:cs="Arial" w:eastAsia="Arial" w:hAnsi="Arial"/>
          <w:b/>
          <w:bCs/>
          <w:sz w:val="24"/>
          <w:szCs w:val="24"/>
        </w:rPr>
        <w:t xml:space="preserve">19.1 Writing Good Prompts</w:t>
      </w:r>
    </w:p>
    <w:p>
      <w:pPr>
        <w:pStyle w:val="ListParagraph"/>
        <w:numPr>
          <w:ilvl w:val="0"/>
          <w:numId w:val="3"/>
        </w:numPr>
        <w:spacing w:after="40" w:before="40"/>
      </w:pPr>
      <w:r>
        <w:rPr>
          <w:rFonts w:ascii="Arial" w:cs="Arial" w:eastAsia="Arial" w:hAnsi="Arial"/>
          <w:sz w:val="22"/>
          <w:szCs w:val="22"/>
        </w:rPr>
        <w:t xml:space="preserve">Be specific. Describe the actual problem, not just where it is.</w:t>
      </w:r>
    </w:p>
    <w:p>
      <w:pPr>
        <w:pStyle w:val="ListParagraph"/>
        <w:numPr>
          <w:ilvl w:val="0"/>
          <w:numId w:val="3"/>
        </w:numPr>
        <w:spacing w:after="40" w:before="40"/>
      </w:pPr>
      <w:r>
        <w:rPr>
          <w:rFonts w:ascii="Arial" w:cs="Arial" w:eastAsia="Arial" w:hAnsi="Arial"/>
          <w:sz w:val="22"/>
          <w:szCs w:val="22"/>
        </w:rPr>
        <w:t xml:space="preserve">Paste error messages and stack traces directly into the chat.</w:t>
      </w:r>
    </w:p>
    <w:p>
      <w:pPr>
        <w:pStyle w:val="ListParagraph"/>
        <w:numPr>
          <w:ilvl w:val="0"/>
          <w:numId w:val="3"/>
        </w:numPr>
        <w:spacing w:after="40" w:before="40"/>
      </w:pPr>
      <w:r>
        <w:rPr>
          <w:rFonts w:ascii="Arial" w:cs="Arial" w:eastAsia="Arial" w:hAnsi="Arial"/>
          <w:sz w:val="22"/>
          <w:szCs w:val="22"/>
        </w:rPr>
        <w:t xml:space="preserve">Select the specific code you want to discuss before sending.</w:t>
      </w:r>
    </w:p>
    <w:p>
      <w:pPr>
        <w:pStyle w:val="ListParagraph"/>
        <w:numPr>
          <w:ilvl w:val="0"/>
          <w:numId w:val="3"/>
        </w:numPr>
        <w:spacing w:after="40" w:before="40"/>
      </w:pPr>
      <w:r>
        <w:rPr>
          <w:rFonts w:ascii="Arial" w:cs="Arial" w:eastAsia="Arial" w:hAnsi="Arial"/>
          <w:sz w:val="22"/>
          <w:szCs w:val="22"/>
        </w:rPr>
        <w:t xml:space="preserve">Ask the AI to explain its changes. Follow up if anything is unclear.</w:t>
      </w:r>
    </w:p>
    <w:p>
      <w:pPr>
        <w:pStyle w:val="ListParagraph"/>
        <w:numPr>
          <w:ilvl w:val="0"/>
          <w:numId w:val="3"/>
        </w:numPr>
        <w:spacing w:after="40" w:before="40"/>
      </w:pPr>
      <w:r>
        <w:rPr>
          <w:rFonts w:ascii="Arial" w:cs="Arial" w:eastAsia="Arial" w:hAnsi="Arial"/>
          <w:sz w:val="22"/>
          <w:szCs w:val="22"/>
        </w:rPr>
        <w:t xml:space="preserve">Use New Chat when switching to a completely different task.</w:t>
      </w:r>
    </w:p>
    <w:p>
      <w:pPr>
        <w:pStyle w:val="ListParagraph"/>
        <w:numPr>
          <w:ilvl w:val="0"/>
          <w:numId w:val="3"/>
        </w:numPr>
        <w:spacing w:after="40" w:before="40"/>
      </w:pPr>
      <w:r>
        <w:rPr>
          <w:rFonts w:ascii="Arial" w:cs="Arial" w:eastAsia="Arial" w:hAnsi="Arial"/>
          <w:sz w:val="22"/>
          <w:szCs w:val="22"/>
        </w:rPr>
        <w:t xml:space="preserve">Use the Templates button to save prompts you use repeatedly.</w:t>
      </w:r>
    </w:p>
    <w:p>
      <w:pPr>
        <w:spacing w:after="60" w:before="60"/>
      </w:pPr>
    </w:p>
    <w:p>
      <w:pPr>
        <w:pStyle w:val="Heading2"/>
        <w:spacing w:after="120" w:before="240"/>
      </w:pPr>
      <w:r>
        <w:rPr>
          <w:rFonts w:ascii="Arial" w:cs="Arial" w:eastAsia="Arial" w:hAnsi="Arial"/>
          <w:b/>
          <w:bCs/>
          <w:sz w:val="24"/>
          <w:szCs w:val="24"/>
        </w:rPr>
        <w:t xml:space="preserve">19.2 Managing Context</w:t>
      </w:r>
    </w:p>
    <w:p>
      <w:pPr>
        <w:pStyle w:val="ListParagraph"/>
        <w:numPr>
          <w:ilvl w:val="0"/>
          <w:numId w:val="3"/>
        </w:numPr>
        <w:spacing w:after="40" w:before="40"/>
      </w:pPr>
      <w:r>
        <w:rPr>
          <w:rFonts w:ascii="Arial" w:cs="Arial" w:eastAsia="Arial" w:hAnsi="Arial"/>
          <w:sz w:val="22"/>
          <w:szCs w:val="22"/>
        </w:rPr>
        <w:t xml:space="preserve">Watch the token counter at the bottom left. When it turns amber, consider starting a new chat.</w:t>
      </w:r>
    </w:p>
    <w:p>
      <w:pPr>
        <w:pStyle w:val="ListParagraph"/>
        <w:numPr>
          <w:ilvl w:val="0"/>
          <w:numId w:val="3"/>
        </w:numPr>
        <w:spacing w:after="40" w:before="40"/>
      </w:pPr>
      <w:r>
        <w:rPr>
          <w:rFonts w:ascii="Arial" w:cs="Arial" w:eastAsia="Arial" w:hAnsi="Arial"/>
          <w:sz w:val="22"/>
          <w:szCs w:val="22"/>
        </w:rPr>
        <w:t xml:space="preserve">Use the open tab checkboxes to include only the files relevant to your question, not everything.</w:t>
      </w:r>
    </w:p>
    <w:p>
      <w:pPr>
        <w:pStyle w:val="ListParagraph"/>
        <w:numPr>
          <w:ilvl w:val="0"/>
          <w:numId w:val="3"/>
        </w:numPr>
        <w:spacing w:after="40" w:before="40"/>
      </w:pPr>
      <w:r>
        <w:rPr>
          <w:rFonts w:ascii="Arial" w:cs="Arial" w:eastAsia="Arial" w:hAnsi="Arial"/>
          <w:sz w:val="22"/>
          <w:szCs w:val="22"/>
        </w:rPr>
        <w:t xml:space="preserve">+ Solution Context is powerful but expensive. Use it when you need the AI to understand cross-file relationships.</w:t>
      </w:r>
    </w:p>
    <w:p>
      <w:pPr>
        <w:pStyle w:val="ListParagraph"/>
        <w:numPr>
          <w:ilvl w:val="0"/>
          <w:numId w:val="3"/>
        </w:numPr>
        <w:spacing w:after="40" w:before="40"/>
      </w:pPr>
      <w:r>
        <w:rPr>
          <w:rFonts w:ascii="Arial" w:cs="Arial" w:eastAsia="Arial" w:hAnsi="Arial"/>
          <w:sz w:val="22"/>
          <w:szCs w:val="22"/>
        </w:rPr>
        <w:t xml:space="preserve">Set Context Window Size in settings to match your model. Larger models support 32k, 64k, or more.</w:t>
      </w:r>
    </w:p>
    <w:p>
      <w:pPr>
        <w:spacing w:after="60" w:before="60"/>
      </w:pPr>
    </w:p>
    <w:p>
      <w:pPr>
        <w:pStyle w:val="Heading2"/>
        <w:spacing w:after="120" w:before="240"/>
      </w:pPr>
      <w:r>
        <w:rPr>
          <w:rFonts w:ascii="Arial" w:cs="Arial" w:eastAsia="Arial" w:hAnsi="Arial"/>
          <w:b/>
          <w:bCs/>
          <w:sz w:val="24"/>
          <w:szCs w:val="24"/>
        </w:rPr>
        <w:t xml:space="preserve">19.3 Getting the Most From Data Chunker Pro</w:t>
      </w:r>
    </w:p>
    <w:p>
      <w:pPr>
        <w:pStyle w:val="ListParagraph"/>
        <w:numPr>
          <w:ilvl w:val="0"/>
          <w:numId w:val="3"/>
        </w:numPr>
        <w:spacing w:after="40" w:before="40"/>
      </w:pPr>
      <w:r>
        <w:rPr>
          <w:rFonts w:ascii="Arial" w:cs="Arial" w:eastAsia="Arial" w:hAnsi="Arial"/>
          <w:sz w:val="22"/>
          <w:szCs w:val="22"/>
        </w:rPr>
        <w:t xml:space="preserve">Export your entire codebase before starting a session on a large project.</w:t>
      </w:r>
    </w:p>
    <w:p>
      <w:pPr>
        <w:pStyle w:val="ListParagraph"/>
        <w:numPr>
          <w:ilvl w:val="0"/>
          <w:numId w:val="3"/>
        </w:numPr>
        <w:spacing w:after="40" w:before="40"/>
      </w:pPr>
      <w:r>
        <w:rPr>
          <w:rFonts w:ascii="Arial" w:cs="Arial" w:eastAsia="Arial" w:hAnsi="Arial"/>
          <w:sz w:val="22"/>
          <w:szCs w:val="22"/>
        </w:rPr>
        <w:t xml:space="preserve">Use Context-Aware chunking for source code for the best retrieval quality.</w:t>
      </w:r>
    </w:p>
    <w:p>
      <w:pPr>
        <w:pStyle w:val="ListParagraph"/>
        <w:numPr>
          <w:ilvl w:val="0"/>
          <w:numId w:val="3"/>
        </w:numPr>
        <w:spacing w:after="40" w:before="40"/>
      </w:pPr>
      <w:r>
        <w:rPr>
          <w:rFonts w:ascii="Arial" w:cs="Arial" w:eastAsia="Arial" w:hAnsi="Arial"/>
          <w:sz w:val="22"/>
          <w:szCs w:val="22"/>
        </w:rPr>
        <w:t xml:space="preserve">Set a default export path in settings so it loads automatically every session.</w:t>
      </w:r>
    </w:p>
    <w:p>
      <w:pPr>
        <w:pStyle w:val="ListParagraph"/>
        <w:numPr>
          <w:ilvl w:val="0"/>
          <w:numId w:val="3"/>
        </w:numPr>
        <w:spacing w:after="40" w:before="40"/>
      </w:pPr>
      <w:r>
        <w:rPr>
          <w:rFonts w:ascii="Arial" w:cs="Arial" w:eastAsia="Arial" w:hAnsi="Arial"/>
          <w:sz w:val="22"/>
          <w:szCs w:val="22"/>
        </w:rPr>
        <w:t xml:space="preserve">Re-export after major refactoring so the AI has current knowledge.</w:t>
      </w:r>
    </w:p>
    <w:p>
      <w:pPr>
        <w:spacing w:after="60" w:before="60"/>
      </w:pPr>
    </w:p>
    <w:p>
      <w:pPr>
        <w:pStyle w:val="Heading2"/>
        <w:spacing w:after="120" w:before="240"/>
      </w:pPr>
      <w:r>
        <w:rPr>
          <w:rFonts w:ascii="Arial" w:cs="Arial" w:eastAsia="Arial" w:hAnsi="Arial"/>
          <w:b/>
          <w:bCs/>
          <w:sz w:val="24"/>
          <w:szCs w:val="24"/>
        </w:rPr>
        <w:t xml:space="preserve">19.4 Model Selection</w:t>
      </w:r>
    </w:p>
    <w:p>
      <w:pPr>
        <w:pStyle w:val="ListParagraph"/>
        <w:numPr>
          <w:ilvl w:val="0"/>
          <w:numId w:val="3"/>
        </w:numPr>
        <w:spacing w:after="40" w:before="40"/>
      </w:pPr>
      <w:r>
        <w:rPr>
          <w:rFonts w:ascii="Arial" w:cs="Arial" w:eastAsia="Arial" w:hAnsi="Arial"/>
          <w:sz w:val="22"/>
          <w:szCs w:val="22"/>
        </w:rPr>
        <w:t xml:space="preserve">Code-specific models (devstral, qwen2.5-coder) are best for writing and fixing code.</w:t>
      </w:r>
    </w:p>
    <w:p>
      <w:pPr>
        <w:pStyle w:val="ListParagraph"/>
        <w:numPr>
          <w:ilvl w:val="0"/>
          <w:numId w:val="3"/>
        </w:numPr>
        <w:spacing w:after="40" w:before="40"/>
      </w:pPr>
      <w:r>
        <w:rPr>
          <w:rFonts w:ascii="Arial" w:cs="Arial" w:eastAsia="Arial" w:hAnsi="Arial"/>
          <w:sz w:val="22"/>
          <w:szCs w:val="22"/>
        </w:rPr>
        <w:t xml:space="preserve">Reasoning models (DeepSeek-R1, o1) are best for complex debugging and architecture.</w:t>
      </w:r>
    </w:p>
    <w:p>
      <w:pPr>
        <w:pStyle w:val="ListParagraph"/>
        <w:numPr>
          <w:ilvl w:val="0"/>
          <w:numId w:val="3"/>
        </w:numPr>
        <w:spacing w:after="40" w:before="40"/>
      </w:pPr>
      <w:r>
        <w:rPr>
          <w:rFonts w:ascii="Arial" w:cs="Arial" w:eastAsia="Arial" w:hAnsi="Arial"/>
          <w:sz w:val="22"/>
          <w:szCs w:val="22"/>
        </w:rPr>
        <w:t xml:space="preserve">Smaller models respond faster. Use a small model for completions, large for review.</w:t>
      </w:r>
    </w:p>
    <w:p>
      <w:pPr>
        <w:spacing w:after="60" w:before="60"/>
      </w:pPr>
    </w:p>
    <w:p>
      <w:pPr>
        <w:pStyle w:val="Heading1"/>
        <w:spacing w:after="160" w:before="320"/>
      </w:pPr>
      <w:r>
        <w:rPr>
          <w:rFonts w:ascii="Arial" w:cs="Arial" w:eastAsia="Arial" w:hAnsi="Arial"/>
          <w:b/>
          <w:bCs/>
          <w:sz w:val="28"/>
          <w:szCs w:val="28"/>
        </w:rPr>
        <w:t xml:space="preserve">20. Troubleshooting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Problem</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Solution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Red dot — cannot reach server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Check the server address in settings. Open http://YOUR_ADDRESS:11434/api/tags in a browser to verify Ollama is running.</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Model not found</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The model name must match exactly. Run ollama list on the server and copy the exact name including the tag.</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Free edition response cut off at 100 lines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Expected behaviour. Upgrade to Personal or Pro for unlimited response length.</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Token bar is red immediately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Your context window setting is too low for the model you are using. Increase Context Window Size in settings.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DCP loads 0 chunks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Verify you are selecting the main export folder that contains index.json, not the Contents_ subfolder.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Inline completions not appearing</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Wait a few seconds after opening a file. Try Ctrl+Space explicitly.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Memory bank not updating</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Use File &gt; Close Solution rather than closing Visual Studio with the X button.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Git features not working</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Verify git is installed by running git --version in a command prompt.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Auto-review triggering too often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Set Review Severity Filter to CriticalOnly or disable Auto Review on Commit.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tab checkboxes not showing</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Click the Refresh button (⟳). Tabs update automatically when you open or close documents.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Templates window is empty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Delete %AppData%\OllamaVS\PromptTemplates.json to restore default templates.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History browser shows no sessions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Sessions are saved per project. Make sure you have opened and closed at least one conversation in this project.</w:t>
            </w:r>
          </w:p>
        </w:tc>
      </w:tr>
    </w:tbl>
    <w:p>
      <w:pPr>
        <w:spacing w:after="60" w:before="60"/>
      </w:pPr>
    </w:p>
    <w:p>
      <w:r>
        <w:br w:type="page"/>
      </w:r>
    </w:p>
    <w:p>
      <w:pPr>
        <w:pStyle w:val="Heading1"/>
        <w:spacing w:after="160" w:before="320"/>
      </w:pPr>
      <w:r>
        <w:rPr>
          <w:rFonts w:ascii="Arial" w:cs="Arial" w:eastAsia="Arial" w:hAnsi="Arial"/>
          <w:b/>
          <w:bCs/>
          <w:sz w:val="28"/>
          <w:szCs w:val="28"/>
        </w:rPr>
        <w:t xml:space="preserve">Quick Reference</w:t>
      </w:r>
    </w:p>
    <w:p>
      <w:pPr>
        <w:pStyle w:val="Heading2"/>
        <w:spacing w:after="120" w:before="240"/>
      </w:pPr>
      <w:r>
        <w:rPr>
          <w:rFonts w:ascii="Arial" w:cs="Arial" w:eastAsia="Arial" w:hAnsi="Arial"/>
          <w:b/>
          <w:bCs/>
          <w:sz w:val="24"/>
          <w:szCs w:val="24"/>
        </w:rPr>
        <w:t xml:space="preserve">Keyboard Shortcuts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Shortcut</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Action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Enter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Send message.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Shift+Enter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New line in input without sending.</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Ctrl+Space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Invoke AI inline completion.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Tab or Enter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Accept completion suggestion.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Escape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Dismiss completion list.</w:t>
            </w:r>
          </w:p>
        </w:tc>
      </w:tr>
    </w:tbl>
    <w:p>
      <w:pPr>
        <w:spacing w:after="60" w:before="60"/>
      </w:pPr>
    </w:p>
    <w:p>
      <w:pPr>
        <w:pStyle w:val="Heading2"/>
        <w:spacing w:after="120" w:before="240"/>
      </w:pPr>
      <w:r>
        <w:rPr>
          <w:rFonts w:ascii="Arial" w:cs="Arial" w:eastAsia="Arial" w:hAnsi="Arial"/>
          <w:b/>
          <w:bCs/>
          <w:sz w:val="24"/>
          <w:szCs w:val="24"/>
        </w:rPr>
        <w:t xml:space="preserve">Chat Panel Header Buttons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Button</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Action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Version number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Shows current extension version.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Model label</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Shows active model name.</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Settings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Tools &gt; Options &gt; Ollama AI.</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History</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full chat history browser.</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Recent sessions dropdown</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Quick-restore a recent session.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Refresh</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Recheck server and reload model.</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Templates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Prompt Template library.</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DCP</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Load Data Chunker Pro export (all editions).</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New Chat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Clear conversation and start fresh.</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Editor</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Toggle Direct to Editor mode (off by default).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Stop</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Cancel current response.</w:t>
            </w:r>
          </w:p>
        </w:tc>
      </w:tr>
    </w:tbl>
    <w:p>
      <w:pPr>
        <w:spacing w:after="60" w:before="60"/>
      </w:pPr>
    </w:p>
    <w:p>
      <w:pPr>
        <w:pStyle w:val="Heading2"/>
        <w:spacing w:after="120" w:before="240"/>
      </w:pPr>
      <w:r>
        <w:rPr>
          <w:rFonts w:ascii="Arial" w:cs="Arial" w:eastAsia="Arial" w:hAnsi="Arial"/>
          <w:b/>
          <w:bCs/>
          <w:sz w:val="24"/>
          <w:szCs w:val="24"/>
        </w:rPr>
        <w:t xml:space="preserve">Context Bar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Element</w:t>
            </w:r>
          </w:p>
        </w:tc>
        <w:tc>
          <w:tcPr>
            <w:tcW w:type="dxa" w:w="5803"/>
            <w:tcBorders>
              <w:top w:val="single" w:color="CCCCCC" w:sz="1"/>
              <w:left w:val="single" w:color="CCCCCC" w:sz="1"/>
              <w:bottom w:val="single" w:color="CCCCCC" w:sz="1"/>
              <w:right w:val="single" w:color="CCCCCC" w:sz="1"/>
            </w:tcBorders>
            <w:shd w:fill="C6E0B4" w:val="clear"/>
            <w:tcMar>
              <w:top w:type="dxa" w:w="80"/>
              <w:left w:type="dxa" w:w="120"/>
              <w:bottom w:type="dxa" w:w="80"/>
              <w:right w:type="dxa" w:w="120"/>
            </w:tcMar>
          </w:tcPr>
          <w:p>
            <w:r>
              <w:rPr>
                <w:rFonts w:ascii="Arial" w:cs="Arial" w:eastAsia="Arial" w:hAnsi="Arial"/>
                <w:b/>
                <w:bCs/>
                <w:sz w:val="22"/>
                <w:szCs w:val="22"/>
              </w:rPr>
              <w:t xml:space="preserve">Action</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Include [filename]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Toggle active file in context.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Open tab checkboxes</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Include specific open tabs as additional context.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selection active</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Shown when code is selected. Only selection is sent.</w:t>
            </w:r>
          </w:p>
        </w:tc>
      </w:tr>
      <w:tr>
        <w:tc>
          <w:tcPr>
            <w:tcW w:type="dxa" w:w="3557"/>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 Solution Context</w:t>
            </w:r>
          </w:p>
        </w:tc>
        <w:tc>
          <w:tcPr>
            <w:tcW w:type="dxa" w:w="5803"/>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2"/>
                <w:szCs w:val="22"/>
              </w:rPr>
              <w:t xml:space="preserve">Inject all solution source files into context.</w:t>
            </w:r>
          </w:p>
        </w:tc>
      </w:tr>
    </w:tbl>
    <w:p>
      <w:pPr>
        <w:spacing w:after="60" w:before="60"/>
      </w:pPr>
    </w:p>
    <w:p>
      <w:pPr>
        <w:spacing w:after="0" w:before="480"/>
        <w:jc w:val="center"/>
      </w:pPr>
      <w:r>
        <w:rPr>
          <w:rFonts w:ascii="Arial" w:cs="Arial" w:eastAsia="Arial" w:hAnsi="Arial"/>
          <w:i/>
          <w:iCs/>
          <w:color w:val="888888"/>
          <w:sz w:val="18"/>
          <w:szCs w:val="18"/>
        </w:rPr>
        <w:t xml:space="preserve">Ollama AI Assistant  ·  Gray Technical, LLC  ·  graytechnical.com/ollama-ai-assistant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Ollama AI Assistant  ·  Gray Technical, LLC  ·  graytechnical.com/ollama-ai-assistant  ·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F3864"/>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2E405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2026-06-13T19:48:20.329Z</dcterms:created>
  <dcterms:modified xsi:type="dcterms:W3CDTF">2026-06-13T19:48:20.341Z</dcterms:modified>
</cp:coreProperties>
</file>

<file path=docProps/custom.xml><?xml version="1.0" encoding="utf-8"?>
<Properties xmlns="http://schemas.openxmlformats.org/officeDocument/2006/custom-properties" xmlns:vt="http://schemas.openxmlformats.org/officeDocument/2006/docPropsVTypes"/>
</file>